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7EEBE432" w:rsidR="007F5CB4" w:rsidRPr="007F5CB4" w:rsidRDefault="007F5CB4" w:rsidP="007F5CB4">
      <w:pPr>
        <w:ind w:left="5760"/>
        <w:jc w:val="center"/>
        <w:rPr>
          <w:rFonts w:ascii="Arial Narrow" w:hAnsi="Arial Narrow"/>
          <w:sz w:val="24"/>
          <w:szCs w:val="24"/>
        </w:rPr>
      </w:pPr>
      <w:r>
        <w:rPr>
          <w:rFonts w:ascii="Arial Narrow" w:hAnsi="Arial Narrow"/>
          <w:sz w:val="24"/>
          <w:szCs w:val="24"/>
        </w:rPr>
        <w:t xml:space="preserve">   </w:t>
      </w:r>
      <w:r w:rsidRPr="007F5CB4">
        <w:rPr>
          <w:rFonts w:ascii="Arial Narrow" w:hAnsi="Arial Narrow"/>
          <w:sz w:val="24"/>
          <w:szCs w:val="24"/>
        </w:rPr>
        <w:t xml:space="preserve">Saint-Martin, le </w:t>
      </w:r>
      <w:r w:rsidR="00066941">
        <w:rPr>
          <w:rFonts w:ascii="Arial Narrow" w:hAnsi="Arial Narrow"/>
          <w:sz w:val="24"/>
          <w:szCs w:val="24"/>
        </w:rPr>
        <w:t>10</w:t>
      </w:r>
      <w:r w:rsidR="009F1A07">
        <w:rPr>
          <w:rFonts w:ascii="Arial Narrow" w:hAnsi="Arial Narrow"/>
          <w:sz w:val="24"/>
          <w:szCs w:val="24"/>
        </w:rPr>
        <w:t xml:space="preserve"> </w:t>
      </w:r>
      <w:r w:rsidR="0002791E">
        <w:rPr>
          <w:rFonts w:ascii="Arial Narrow" w:hAnsi="Arial Narrow"/>
          <w:sz w:val="24"/>
          <w:szCs w:val="24"/>
        </w:rPr>
        <w:t>novem</w:t>
      </w:r>
      <w:r w:rsidR="00835EC1">
        <w:rPr>
          <w:rFonts w:ascii="Arial Narrow" w:hAnsi="Arial Narrow"/>
          <w:sz w:val="24"/>
          <w:szCs w:val="24"/>
        </w:rPr>
        <w:t>bre</w:t>
      </w:r>
      <w:r w:rsidR="000A64BA">
        <w:rPr>
          <w:rFonts w:ascii="Arial Narrow" w:hAnsi="Arial Narrow"/>
          <w:sz w:val="24"/>
          <w:szCs w:val="24"/>
        </w:rPr>
        <w:t xml:space="preserve"> </w:t>
      </w:r>
      <w:r w:rsidRPr="007F5CB4">
        <w:rPr>
          <w:rFonts w:ascii="Arial Narrow" w:hAnsi="Arial Narrow"/>
          <w:sz w:val="24"/>
          <w:szCs w:val="24"/>
        </w:rPr>
        <w:t>2025</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2303F27E"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708B4" w:rsidRPr="006E5CE7">
        <w:rPr>
          <w:rFonts w:ascii="Arial Narrow" w:hAnsi="Arial Narrow"/>
          <w:b/>
          <w:bCs/>
          <w:sz w:val="24"/>
          <w:szCs w:val="24"/>
          <w:u w:val="single"/>
        </w:rPr>
        <w:t>E</w:t>
      </w:r>
      <w:r w:rsidR="00606091" w:rsidRPr="006E5CE7">
        <w:rPr>
          <w:rFonts w:ascii="Arial Narrow" w:hAnsi="Arial Narrow"/>
          <w:b/>
          <w:bCs/>
          <w:sz w:val="24"/>
          <w:szCs w:val="24"/>
          <w:u w:val="single"/>
        </w:rPr>
        <w:t>xécutif</w:t>
      </w:r>
      <w:r w:rsidRPr="006E5CE7">
        <w:rPr>
          <w:rFonts w:ascii="Arial Narrow" w:hAnsi="Arial Narrow"/>
          <w:b/>
          <w:bCs/>
          <w:sz w:val="24"/>
          <w:szCs w:val="24"/>
          <w:u w:val="single"/>
        </w:rPr>
        <w:t xml:space="preserve"> du </w:t>
      </w:r>
      <w:bookmarkStart w:id="0" w:name="_Hlk182296728"/>
      <w:r w:rsidR="00D863D1">
        <w:rPr>
          <w:rFonts w:ascii="Arial Narrow" w:hAnsi="Arial Narrow"/>
          <w:b/>
          <w:bCs/>
          <w:sz w:val="24"/>
          <w:szCs w:val="24"/>
          <w:u w:val="single"/>
        </w:rPr>
        <w:t xml:space="preserve">6 novembre </w:t>
      </w:r>
      <w:r w:rsidR="00170A1D" w:rsidRPr="006E5CE7">
        <w:rPr>
          <w:rFonts w:ascii="Arial Narrow" w:hAnsi="Arial Narrow"/>
          <w:b/>
          <w:bCs/>
          <w:sz w:val="24"/>
          <w:szCs w:val="24"/>
          <w:u w:val="single"/>
        </w:rPr>
        <w:t>202</w:t>
      </w:r>
      <w:bookmarkEnd w:id="0"/>
      <w:r w:rsidR="005220A7">
        <w:rPr>
          <w:rFonts w:ascii="Arial Narrow" w:hAnsi="Arial Narrow"/>
          <w:b/>
          <w:bCs/>
          <w:sz w:val="24"/>
          <w:szCs w:val="24"/>
          <w:u w:val="single"/>
        </w:rPr>
        <w:t>5</w:t>
      </w:r>
    </w:p>
    <w:p w14:paraId="157965E8" w14:textId="77777777" w:rsidR="00FF1001" w:rsidRDefault="00FF1001" w:rsidP="002960F6">
      <w:pPr>
        <w:tabs>
          <w:tab w:val="left" w:pos="1134"/>
        </w:tabs>
        <w:rPr>
          <w:rFonts w:ascii="Arial Narrow" w:hAnsi="Arial Narrow"/>
          <w:b/>
          <w:bCs/>
          <w:sz w:val="24"/>
          <w:szCs w:val="24"/>
          <w:u w:val="single"/>
        </w:rPr>
      </w:pPr>
    </w:p>
    <w:p w14:paraId="7977AC3F" w14:textId="253FC86A" w:rsidR="005218C6" w:rsidRPr="005218C6" w:rsidRDefault="005218C6" w:rsidP="00AE7501">
      <w:pPr>
        <w:tabs>
          <w:tab w:val="left" w:pos="1134"/>
        </w:tabs>
        <w:jc w:val="both"/>
        <w:rPr>
          <w:rFonts w:ascii="Arial Narrow" w:hAnsi="Arial Narrow"/>
          <w:b/>
          <w:bCs/>
          <w:sz w:val="24"/>
          <w:szCs w:val="24"/>
        </w:rPr>
      </w:pPr>
      <w:r w:rsidRPr="005218C6">
        <w:rPr>
          <w:rFonts w:ascii="Arial Narrow" w:hAnsi="Arial Narrow"/>
          <w:b/>
          <w:bCs/>
          <w:sz w:val="24"/>
          <w:szCs w:val="24"/>
        </w:rPr>
        <w:t>Le conseil exécutif est un organe décisionnaire qui délibère sur les affaires courantes de la Collectivité allant des ventilations des subventions aux associations aux attributions d’aides exceptionnelles et bourses d’études, aux autorisations de travail des étrangers, à l’utilisation ou l'occupation du sol (AOT, permis de construire, etc.) ou encore à l’exercice du droit de préemption urbain.</w:t>
      </w:r>
    </w:p>
    <w:p w14:paraId="51181DE5" w14:textId="77777777" w:rsidR="005218C6" w:rsidRDefault="005218C6" w:rsidP="00FF1001">
      <w:pPr>
        <w:tabs>
          <w:tab w:val="left" w:pos="1134"/>
        </w:tabs>
        <w:rPr>
          <w:rFonts w:ascii="Arial Narrow" w:hAnsi="Arial Narrow"/>
          <w:sz w:val="24"/>
          <w:szCs w:val="24"/>
        </w:rPr>
      </w:pPr>
    </w:p>
    <w:p w14:paraId="30E16008" w14:textId="349083BE" w:rsidR="00FF1001"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exécutif du </w:t>
      </w:r>
      <w:r w:rsidR="007E43D8" w:rsidRPr="007E43D8">
        <w:rPr>
          <w:rFonts w:ascii="Arial Narrow" w:hAnsi="Arial Narrow"/>
          <w:sz w:val="24"/>
          <w:szCs w:val="24"/>
        </w:rPr>
        <w:t xml:space="preserve">6 novembre </w:t>
      </w:r>
      <w:r>
        <w:rPr>
          <w:rFonts w:ascii="Arial Narrow" w:hAnsi="Arial Narrow"/>
          <w:sz w:val="24"/>
          <w:szCs w:val="24"/>
        </w:rPr>
        <w:t xml:space="preserve">2025, </w:t>
      </w:r>
      <w:r w:rsidR="00D435B3">
        <w:rPr>
          <w:rFonts w:ascii="Arial Narrow" w:hAnsi="Arial Narrow"/>
          <w:sz w:val="24"/>
          <w:szCs w:val="24"/>
        </w:rPr>
        <w:t>16</w:t>
      </w:r>
      <w:r>
        <w:rPr>
          <w:rFonts w:ascii="Arial Narrow" w:hAnsi="Arial Narrow"/>
          <w:sz w:val="24"/>
          <w:szCs w:val="24"/>
        </w:rPr>
        <w:t xml:space="preserve"> </w:t>
      </w:r>
      <w:r w:rsidR="005218C6">
        <w:rPr>
          <w:rFonts w:ascii="Arial Narrow" w:hAnsi="Arial Narrow"/>
          <w:sz w:val="24"/>
          <w:szCs w:val="24"/>
        </w:rPr>
        <w:t>délibérations</w:t>
      </w:r>
      <w:r>
        <w:rPr>
          <w:rFonts w:ascii="Arial Narrow" w:hAnsi="Arial Narrow"/>
          <w:sz w:val="24"/>
          <w:szCs w:val="24"/>
        </w:rPr>
        <w:t xml:space="preserve"> ont été </w:t>
      </w:r>
      <w:r w:rsidR="005218C6">
        <w:rPr>
          <w:rFonts w:ascii="Arial Narrow" w:hAnsi="Arial Narrow"/>
          <w:sz w:val="24"/>
          <w:szCs w:val="24"/>
        </w:rPr>
        <w:t>examinées</w:t>
      </w:r>
      <w:r>
        <w:rPr>
          <w:rFonts w:ascii="Arial Narrow" w:hAnsi="Arial Narrow"/>
          <w:sz w:val="24"/>
          <w:szCs w:val="24"/>
        </w:rPr>
        <w:t xml:space="preserve">.  </w:t>
      </w:r>
    </w:p>
    <w:p w14:paraId="2F5191FA" w14:textId="77777777" w:rsidR="00DA5D1B" w:rsidRDefault="00DA5D1B" w:rsidP="00DA5D1B">
      <w:pPr>
        <w:pStyle w:val="Paragraphedeliste"/>
        <w:adjustRightInd w:val="0"/>
        <w:ind w:left="720" w:firstLine="0"/>
        <w:jc w:val="both"/>
        <w:rPr>
          <w:rFonts w:ascii="Arial Narrow" w:hAnsi="Arial Narrow" w:cs="ArialNarrow"/>
          <w:b/>
          <w:bCs/>
          <w:sz w:val="24"/>
          <w:szCs w:val="24"/>
          <w:lang w:val="fr-FR"/>
        </w:rPr>
      </w:pPr>
    </w:p>
    <w:p w14:paraId="049719B3" w14:textId="4A6B3BD8" w:rsidR="00A83EF3" w:rsidRPr="00410984" w:rsidRDefault="00410984" w:rsidP="00410984">
      <w:pPr>
        <w:pStyle w:val="Paragraphedeliste"/>
        <w:numPr>
          <w:ilvl w:val="0"/>
          <w:numId w:val="50"/>
        </w:numPr>
        <w:adjustRightInd w:val="0"/>
        <w:jc w:val="both"/>
        <w:rPr>
          <w:rFonts w:ascii="Arial Narrow" w:hAnsi="Arial Narrow" w:cs="ArialNarrow"/>
          <w:b/>
          <w:bCs/>
          <w:sz w:val="24"/>
          <w:szCs w:val="24"/>
          <w:lang w:val="fr-FR"/>
        </w:rPr>
      </w:pPr>
      <w:r w:rsidRPr="00410984">
        <w:rPr>
          <w:rFonts w:ascii="Arial Narrow" w:hAnsi="Arial Narrow" w:cs="ArialNarrow"/>
          <w:b/>
          <w:bCs/>
          <w:sz w:val="24"/>
          <w:szCs w:val="24"/>
          <w:lang w:val="fr-FR"/>
        </w:rPr>
        <w:t>Mise en place, au 1er décembre 2025, du procès-verbal électronique (PVE) au sein du service de</w:t>
      </w:r>
      <w:r>
        <w:rPr>
          <w:rFonts w:ascii="Arial Narrow" w:hAnsi="Arial Narrow" w:cs="ArialNarrow"/>
          <w:b/>
          <w:bCs/>
          <w:sz w:val="24"/>
          <w:szCs w:val="24"/>
          <w:lang w:val="fr-FR"/>
        </w:rPr>
        <w:t xml:space="preserve"> </w:t>
      </w:r>
      <w:r w:rsidRPr="00410984">
        <w:rPr>
          <w:rFonts w:ascii="Arial Narrow" w:hAnsi="Arial Narrow" w:cs="ArialNarrow"/>
          <w:b/>
          <w:bCs/>
          <w:sz w:val="24"/>
          <w:szCs w:val="24"/>
          <w:lang w:val="fr-FR"/>
        </w:rPr>
        <w:t>la Police Territoriale de la Collectivité de Saint-Martin.</w:t>
      </w:r>
    </w:p>
    <w:p w14:paraId="3333A604" w14:textId="77777777" w:rsidR="004328D0" w:rsidRPr="004328D0" w:rsidRDefault="004328D0" w:rsidP="004328D0">
      <w:pPr>
        <w:pStyle w:val="Paragraphedeliste"/>
        <w:adjustRightInd w:val="0"/>
        <w:ind w:left="768" w:firstLine="0"/>
        <w:jc w:val="both"/>
        <w:rPr>
          <w:rFonts w:ascii="Arial Narrow" w:hAnsi="Arial Narrow" w:cs="ArialNarrow"/>
          <w:b/>
          <w:bCs/>
          <w:sz w:val="24"/>
          <w:szCs w:val="24"/>
          <w:lang w:val="fr-FR"/>
        </w:rPr>
      </w:pPr>
    </w:p>
    <w:p w14:paraId="40F8BE1F" w14:textId="4D679DB7" w:rsidR="00C625F5" w:rsidRDefault="00092FD1" w:rsidP="00C37337">
      <w:pPr>
        <w:autoSpaceDE w:val="0"/>
        <w:autoSpaceDN w:val="0"/>
        <w:adjustRightInd w:val="0"/>
        <w:spacing w:line="240" w:lineRule="auto"/>
        <w:jc w:val="both"/>
        <w:rPr>
          <w:rFonts w:ascii="Arial Narrow" w:hAnsi="Arial Narrow" w:cs="ArialNarrow-Bold"/>
          <w:sz w:val="24"/>
          <w:szCs w:val="24"/>
          <w:lang w:val="fr-FR"/>
        </w:rPr>
      </w:pPr>
      <w:r w:rsidRPr="00C37337">
        <w:rPr>
          <w:rFonts w:ascii="Arial Narrow" w:hAnsi="Arial Narrow" w:cs="ArialNarrow-Bold"/>
          <w:sz w:val="24"/>
          <w:szCs w:val="24"/>
          <w:lang w:val="fr-FR"/>
        </w:rPr>
        <w:t>L’amende</w:t>
      </w:r>
      <w:r w:rsidR="00C37337" w:rsidRPr="00C37337">
        <w:rPr>
          <w:rFonts w:ascii="Arial Narrow" w:hAnsi="Arial Narrow" w:cs="ArialNarrow-Bold"/>
          <w:sz w:val="24"/>
          <w:szCs w:val="24"/>
          <w:lang w:val="fr-FR"/>
        </w:rPr>
        <w:t xml:space="preserve"> est un procès-verbal émis par les forces de police et de gendarmerie et concerne une</w:t>
      </w:r>
      <w:r>
        <w:rPr>
          <w:rFonts w:ascii="Arial Narrow" w:hAnsi="Arial Narrow" w:cs="ArialNarrow-Bold"/>
          <w:sz w:val="24"/>
          <w:szCs w:val="24"/>
          <w:lang w:val="fr-FR"/>
        </w:rPr>
        <w:t xml:space="preserve"> </w:t>
      </w:r>
      <w:r w:rsidR="00C37337" w:rsidRPr="00C37337">
        <w:rPr>
          <w:rFonts w:ascii="Arial Narrow" w:hAnsi="Arial Narrow" w:cs="ArialNarrow-Bold"/>
          <w:sz w:val="24"/>
          <w:szCs w:val="24"/>
          <w:lang w:val="fr-FR"/>
        </w:rPr>
        <w:t>infraction pénale. Pour le stationnement, il s’agit ici d’infractions dues à une gêne ou mise en danger sur la voie</w:t>
      </w:r>
      <w:r>
        <w:rPr>
          <w:rFonts w:ascii="Arial Narrow" w:hAnsi="Arial Narrow" w:cs="ArialNarrow-Bold"/>
          <w:sz w:val="24"/>
          <w:szCs w:val="24"/>
          <w:lang w:val="fr-FR"/>
        </w:rPr>
        <w:t xml:space="preserve"> </w:t>
      </w:r>
      <w:r w:rsidR="00C37337" w:rsidRPr="00C37337">
        <w:rPr>
          <w:rFonts w:ascii="Arial Narrow" w:hAnsi="Arial Narrow" w:cs="ArialNarrow-Bold"/>
          <w:sz w:val="24"/>
          <w:szCs w:val="24"/>
          <w:lang w:val="fr-FR"/>
        </w:rPr>
        <w:t>publique (par exemple : se garer sur le trottoir ou au milieu de la chaussée). Les excès de vitesse et autres</w:t>
      </w:r>
      <w:r>
        <w:rPr>
          <w:rFonts w:ascii="Arial Narrow" w:hAnsi="Arial Narrow" w:cs="ArialNarrow-Bold"/>
          <w:sz w:val="24"/>
          <w:szCs w:val="24"/>
          <w:lang w:val="fr-FR"/>
        </w:rPr>
        <w:t xml:space="preserve"> </w:t>
      </w:r>
      <w:r w:rsidR="00C37337" w:rsidRPr="00C37337">
        <w:rPr>
          <w:rFonts w:ascii="Arial Narrow" w:hAnsi="Arial Narrow" w:cs="ArialNarrow-Bold"/>
          <w:sz w:val="24"/>
          <w:szCs w:val="24"/>
          <w:lang w:val="fr-FR"/>
        </w:rPr>
        <w:t>infractions au Code de la route entrent également dans cette catégorie.</w:t>
      </w:r>
    </w:p>
    <w:p w14:paraId="37CF2D4A" w14:textId="77777777" w:rsidR="00092FD1" w:rsidRDefault="00092FD1" w:rsidP="006F5EC9">
      <w:pPr>
        <w:autoSpaceDE w:val="0"/>
        <w:autoSpaceDN w:val="0"/>
        <w:adjustRightInd w:val="0"/>
        <w:spacing w:line="240" w:lineRule="auto"/>
        <w:jc w:val="both"/>
        <w:rPr>
          <w:rFonts w:ascii="Arial Narrow" w:hAnsi="Arial Narrow" w:cs="ArialNarrow-Bold"/>
          <w:sz w:val="24"/>
          <w:szCs w:val="24"/>
          <w:lang w:val="fr-FR"/>
        </w:rPr>
      </w:pPr>
    </w:p>
    <w:p w14:paraId="5C489713" w14:textId="77777777" w:rsidR="00180938" w:rsidRPr="00180938" w:rsidRDefault="00180938" w:rsidP="00180938">
      <w:pPr>
        <w:autoSpaceDE w:val="0"/>
        <w:autoSpaceDN w:val="0"/>
        <w:adjustRightInd w:val="0"/>
        <w:spacing w:line="240" w:lineRule="auto"/>
        <w:jc w:val="both"/>
        <w:rPr>
          <w:rFonts w:ascii="Arial Narrow" w:hAnsi="Arial Narrow" w:cs="ArialNarrow-Bold"/>
          <w:sz w:val="24"/>
          <w:szCs w:val="24"/>
          <w:lang w:val="fr-FR"/>
        </w:rPr>
      </w:pPr>
      <w:r w:rsidRPr="00180938">
        <w:rPr>
          <w:rFonts w:ascii="Arial Narrow" w:hAnsi="Arial Narrow" w:cs="ArialNarrow-Bold"/>
          <w:sz w:val="24"/>
          <w:szCs w:val="24"/>
          <w:lang w:val="fr-FR"/>
        </w:rPr>
        <w:t xml:space="preserve">Le PVE vise à ce que l’ensemble des opérations de verbalisation soient effectuées de façon </w:t>
      </w:r>
      <w:proofErr w:type="gramStart"/>
      <w:r w:rsidRPr="00180938">
        <w:rPr>
          <w:rFonts w:ascii="Arial Narrow" w:hAnsi="Arial Narrow" w:cs="ArialNarrow-Bold"/>
          <w:sz w:val="24"/>
          <w:szCs w:val="24"/>
          <w:lang w:val="fr-FR"/>
        </w:rPr>
        <w:t>numérique:</w:t>
      </w:r>
      <w:proofErr w:type="gramEnd"/>
    </w:p>
    <w:p w14:paraId="67D89ED3" w14:textId="77777777" w:rsidR="00180938" w:rsidRPr="00180938" w:rsidRDefault="00180938" w:rsidP="00180938">
      <w:pPr>
        <w:autoSpaceDE w:val="0"/>
        <w:autoSpaceDN w:val="0"/>
        <w:adjustRightInd w:val="0"/>
        <w:spacing w:line="240" w:lineRule="auto"/>
        <w:jc w:val="both"/>
        <w:rPr>
          <w:rFonts w:ascii="Arial Narrow" w:hAnsi="Arial Narrow" w:cs="ArialNarrow-Bold"/>
          <w:sz w:val="24"/>
          <w:szCs w:val="24"/>
          <w:lang w:val="fr-FR"/>
        </w:rPr>
      </w:pPr>
      <w:proofErr w:type="gramStart"/>
      <w:r w:rsidRPr="00180938">
        <w:rPr>
          <w:rFonts w:ascii="Arial Narrow" w:hAnsi="Arial Narrow" w:cs="ArialNarrow-Bold"/>
          <w:sz w:val="24"/>
          <w:szCs w:val="24"/>
          <w:lang w:val="fr-FR"/>
        </w:rPr>
        <w:t>enregistrement</w:t>
      </w:r>
      <w:proofErr w:type="gramEnd"/>
      <w:r w:rsidRPr="00180938">
        <w:rPr>
          <w:rFonts w:ascii="Arial Narrow" w:hAnsi="Arial Narrow" w:cs="ArialNarrow-Bold"/>
          <w:sz w:val="24"/>
          <w:szCs w:val="24"/>
          <w:lang w:val="fr-FR"/>
        </w:rPr>
        <w:t xml:space="preserve"> de la contravention, notification de la verbalisation et recouvrement de l’amende.</w:t>
      </w:r>
    </w:p>
    <w:p w14:paraId="3FA5FD19" w14:textId="0C73E3B2" w:rsidR="00180938" w:rsidRPr="00180938" w:rsidRDefault="00180938" w:rsidP="00180938">
      <w:pPr>
        <w:autoSpaceDE w:val="0"/>
        <w:autoSpaceDN w:val="0"/>
        <w:adjustRightInd w:val="0"/>
        <w:spacing w:line="240" w:lineRule="auto"/>
        <w:jc w:val="both"/>
        <w:rPr>
          <w:rFonts w:ascii="Arial Narrow" w:hAnsi="Arial Narrow" w:cs="ArialNarrow-Bold"/>
          <w:sz w:val="24"/>
          <w:szCs w:val="24"/>
          <w:lang w:val="fr-FR"/>
        </w:rPr>
      </w:pPr>
      <w:r w:rsidRPr="00180938">
        <w:rPr>
          <w:rFonts w:ascii="Arial Narrow" w:hAnsi="Arial Narrow" w:cs="ArialNarrow-Bold"/>
          <w:sz w:val="24"/>
          <w:szCs w:val="24"/>
          <w:lang w:val="fr-FR"/>
        </w:rPr>
        <w:t>Par ce dispositif, l’agent verbalisateur est doté d’un terminal individuel sur lequel il saisit l’infraction : chaque</w:t>
      </w:r>
      <w:r w:rsidR="009242F3">
        <w:rPr>
          <w:rFonts w:ascii="Arial Narrow" w:hAnsi="Arial Narrow" w:cs="ArialNarrow-Bold"/>
          <w:sz w:val="24"/>
          <w:szCs w:val="24"/>
          <w:lang w:val="fr-FR"/>
        </w:rPr>
        <w:t xml:space="preserve"> </w:t>
      </w:r>
      <w:r w:rsidRPr="00180938">
        <w:rPr>
          <w:rFonts w:ascii="Arial Narrow" w:hAnsi="Arial Narrow" w:cs="ArialNarrow-Bold"/>
          <w:sz w:val="24"/>
          <w:szCs w:val="24"/>
          <w:lang w:val="fr-FR"/>
        </w:rPr>
        <w:t>agent possède en effet une carte personnelle qui lui permet d’enregistrer et de transmettre directement les</w:t>
      </w:r>
      <w:r w:rsidR="009242F3">
        <w:rPr>
          <w:rFonts w:ascii="Arial Narrow" w:hAnsi="Arial Narrow" w:cs="ArialNarrow-Bold"/>
          <w:sz w:val="24"/>
          <w:szCs w:val="24"/>
          <w:lang w:val="fr-FR"/>
        </w:rPr>
        <w:t xml:space="preserve"> </w:t>
      </w:r>
      <w:r w:rsidRPr="00180938">
        <w:rPr>
          <w:rFonts w:ascii="Arial Narrow" w:hAnsi="Arial Narrow" w:cs="ArialNarrow-Bold"/>
          <w:sz w:val="24"/>
          <w:szCs w:val="24"/>
          <w:lang w:val="fr-FR"/>
        </w:rPr>
        <w:t xml:space="preserve">contraventions au centre de traitement. Pour cela, il est équipé d’un appareil portable (PDA : </w:t>
      </w:r>
      <w:proofErr w:type="spellStart"/>
      <w:r w:rsidRPr="00180938">
        <w:rPr>
          <w:rFonts w:ascii="Arial Narrow" w:hAnsi="Arial Narrow" w:cs="ArialNarrow-Bold"/>
          <w:sz w:val="24"/>
          <w:szCs w:val="24"/>
          <w:lang w:val="fr-FR"/>
        </w:rPr>
        <w:t>Personal</w:t>
      </w:r>
      <w:proofErr w:type="spellEnd"/>
      <w:r w:rsidRPr="00180938">
        <w:rPr>
          <w:rFonts w:ascii="Arial Narrow" w:hAnsi="Arial Narrow" w:cs="ArialNarrow-Bold"/>
          <w:sz w:val="24"/>
          <w:szCs w:val="24"/>
          <w:lang w:val="fr-FR"/>
        </w:rPr>
        <w:t xml:space="preserve"> Digital</w:t>
      </w:r>
      <w:r w:rsidR="009242F3">
        <w:rPr>
          <w:rFonts w:ascii="Arial Narrow" w:hAnsi="Arial Narrow" w:cs="ArialNarrow-Bold"/>
          <w:sz w:val="24"/>
          <w:szCs w:val="24"/>
          <w:lang w:val="fr-FR"/>
        </w:rPr>
        <w:t xml:space="preserve"> </w:t>
      </w:r>
      <w:r w:rsidRPr="00180938">
        <w:rPr>
          <w:rFonts w:ascii="Arial Narrow" w:hAnsi="Arial Narrow" w:cs="ArialNarrow-Bold"/>
          <w:sz w:val="24"/>
          <w:szCs w:val="24"/>
          <w:lang w:val="fr-FR"/>
        </w:rPr>
        <w:t>Assistant) et d’une interface de saisie sur ordinateur (IHM-WEB). Avec l’aide de son PDA, le policier (ou le</w:t>
      </w:r>
      <w:r w:rsidR="009242F3">
        <w:rPr>
          <w:rFonts w:ascii="Arial Narrow" w:hAnsi="Arial Narrow" w:cs="ArialNarrow-Bold"/>
          <w:sz w:val="24"/>
          <w:szCs w:val="24"/>
          <w:lang w:val="fr-FR"/>
        </w:rPr>
        <w:t xml:space="preserve"> </w:t>
      </w:r>
      <w:r w:rsidRPr="00180938">
        <w:rPr>
          <w:rFonts w:ascii="Arial Narrow" w:hAnsi="Arial Narrow" w:cs="ArialNarrow-Bold"/>
          <w:sz w:val="24"/>
          <w:szCs w:val="24"/>
          <w:lang w:val="fr-FR"/>
        </w:rPr>
        <w:t>gendarme) enregistre ainsi toutes les données du véhicule : la plaque d’immatriculation, la marque, le modèle,</w:t>
      </w:r>
      <w:r w:rsidR="009242F3">
        <w:rPr>
          <w:rFonts w:ascii="Arial Narrow" w:hAnsi="Arial Narrow" w:cs="ArialNarrow-Bold"/>
          <w:sz w:val="24"/>
          <w:szCs w:val="24"/>
          <w:lang w:val="fr-FR"/>
        </w:rPr>
        <w:t xml:space="preserve"> </w:t>
      </w:r>
      <w:r w:rsidRPr="00180938">
        <w:rPr>
          <w:rFonts w:ascii="Arial Narrow" w:hAnsi="Arial Narrow" w:cs="ArialNarrow-Bold"/>
          <w:sz w:val="24"/>
          <w:szCs w:val="24"/>
          <w:lang w:val="fr-FR"/>
        </w:rPr>
        <w:t xml:space="preserve">l’adresse de l’infraction et le motif, la date et l’heure. Une zone </w:t>
      </w:r>
      <w:r w:rsidRPr="00180938">
        <w:rPr>
          <w:rFonts w:ascii="Arial Narrow" w:hAnsi="Arial Narrow" w:cs="ArialNarrow-Bold"/>
          <w:sz w:val="24"/>
          <w:szCs w:val="24"/>
          <w:lang w:val="fr-FR"/>
        </w:rPr>
        <w:lastRenderedPageBreak/>
        <w:t>de texte libre permet d’y adjoindre des</w:t>
      </w:r>
      <w:r w:rsidR="009242F3">
        <w:rPr>
          <w:rFonts w:ascii="Arial Narrow" w:hAnsi="Arial Narrow" w:cs="ArialNarrow-Bold"/>
          <w:sz w:val="24"/>
          <w:szCs w:val="24"/>
          <w:lang w:val="fr-FR"/>
        </w:rPr>
        <w:t xml:space="preserve"> </w:t>
      </w:r>
      <w:r w:rsidRPr="00180938">
        <w:rPr>
          <w:rFonts w:ascii="Arial Narrow" w:hAnsi="Arial Narrow" w:cs="ArialNarrow-Bold"/>
          <w:sz w:val="24"/>
          <w:szCs w:val="24"/>
          <w:lang w:val="fr-FR"/>
        </w:rPr>
        <w:t>renseignements complémentaires. Il convient de souligner que la validation et la signature du procès-verbal par</w:t>
      </w:r>
      <w:r w:rsidR="009242F3">
        <w:rPr>
          <w:rFonts w:ascii="Arial Narrow" w:hAnsi="Arial Narrow" w:cs="ArialNarrow-Bold"/>
          <w:sz w:val="24"/>
          <w:szCs w:val="24"/>
          <w:lang w:val="fr-FR"/>
        </w:rPr>
        <w:t xml:space="preserve"> </w:t>
      </w:r>
      <w:r w:rsidRPr="00180938">
        <w:rPr>
          <w:rFonts w:ascii="Arial Narrow" w:hAnsi="Arial Narrow" w:cs="ArialNarrow-Bold"/>
          <w:sz w:val="24"/>
          <w:szCs w:val="24"/>
          <w:lang w:val="fr-FR"/>
        </w:rPr>
        <w:t>l’agent ne permet plus une annulation de la procédure.</w:t>
      </w:r>
    </w:p>
    <w:p w14:paraId="6B692877" w14:textId="77777777" w:rsidR="009242F3" w:rsidRDefault="009242F3" w:rsidP="00180938">
      <w:pPr>
        <w:autoSpaceDE w:val="0"/>
        <w:autoSpaceDN w:val="0"/>
        <w:adjustRightInd w:val="0"/>
        <w:spacing w:line="240" w:lineRule="auto"/>
        <w:jc w:val="both"/>
        <w:rPr>
          <w:rFonts w:ascii="Arial Narrow" w:hAnsi="Arial Narrow" w:cs="ArialNarrow-Bold"/>
          <w:sz w:val="24"/>
          <w:szCs w:val="24"/>
          <w:lang w:val="fr-FR"/>
        </w:rPr>
      </w:pPr>
    </w:p>
    <w:p w14:paraId="643864F9" w14:textId="77777777" w:rsidR="00180938" w:rsidRPr="00180938" w:rsidRDefault="00180938" w:rsidP="00180938">
      <w:pPr>
        <w:autoSpaceDE w:val="0"/>
        <w:autoSpaceDN w:val="0"/>
        <w:adjustRightInd w:val="0"/>
        <w:spacing w:line="240" w:lineRule="auto"/>
        <w:jc w:val="both"/>
        <w:rPr>
          <w:rFonts w:ascii="Arial Narrow" w:hAnsi="Arial Narrow" w:cs="ArialNarrow-Bold"/>
          <w:sz w:val="24"/>
          <w:szCs w:val="24"/>
          <w:lang w:val="fr-FR"/>
        </w:rPr>
      </w:pPr>
      <w:r w:rsidRPr="00180938">
        <w:rPr>
          <w:rFonts w:ascii="Arial Narrow" w:hAnsi="Arial Narrow" w:cs="ArialNarrow-Bold"/>
          <w:sz w:val="24"/>
          <w:szCs w:val="24"/>
          <w:lang w:val="fr-FR"/>
        </w:rPr>
        <w:t>Il convient de souligner que les auteurs d’infractions titulaires d’une plaque d’immatriculation étrangère,</w:t>
      </w:r>
    </w:p>
    <w:p w14:paraId="621A9D17" w14:textId="3D79361F" w:rsidR="00180938" w:rsidRDefault="00180938" w:rsidP="00180938">
      <w:pPr>
        <w:autoSpaceDE w:val="0"/>
        <w:autoSpaceDN w:val="0"/>
        <w:adjustRightInd w:val="0"/>
        <w:spacing w:line="240" w:lineRule="auto"/>
        <w:jc w:val="both"/>
        <w:rPr>
          <w:rFonts w:ascii="Arial Narrow" w:hAnsi="Arial Narrow" w:cs="ArialNarrow-Bold"/>
          <w:sz w:val="24"/>
          <w:szCs w:val="24"/>
          <w:lang w:val="fr-FR"/>
        </w:rPr>
      </w:pPr>
      <w:proofErr w:type="gramStart"/>
      <w:r w:rsidRPr="00180938">
        <w:rPr>
          <w:rFonts w:ascii="Arial Narrow" w:hAnsi="Arial Narrow" w:cs="ArialNarrow-Bold"/>
          <w:sz w:val="24"/>
          <w:szCs w:val="24"/>
          <w:lang w:val="fr-FR"/>
        </w:rPr>
        <w:t>notamment</w:t>
      </w:r>
      <w:proofErr w:type="gramEnd"/>
      <w:r w:rsidRPr="00180938">
        <w:rPr>
          <w:rFonts w:ascii="Arial Narrow" w:hAnsi="Arial Narrow" w:cs="ArialNarrow-Bold"/>
          <w:sz w:val="24"/>
          <w:szCs w:val="24"/>
          <w:lang w:val="fr-FR"/>
        </w:rPr>
        <w:t xml:space="preserve"> ceux immatriculés dans la partie hollandaise de l’île de Saint-Martin (Sint Maarten), font l’objet d’un</w:t>
      </w:r>
      <w:r w:rsidR="00C2371D">
        <w:rPr>
          <w:rFonts w:ascii="Arial Narrow" w:hAnsi="Arial Narrow" w:cs="ArialNarrow-Bold"/>
          <w:sz w:val="24"/>
          <w:szCs w:val="24"/>
          <w:lang w:val="fr-FR"/>
        </w:rPr>
        <w:t xml:space="preserve"> </w:t>
      </w:r>
      <w:r w:rsidRPr="00180938">
        <w:rPr>
          <w:rFonts w:ascii="Arial Narrow" w:hAnsi="Arial Narrow" w:cs="ArialNarrow-Bold"/>
          <w:sz w:val="24"/>
          <w:szCs w:val="24"/>
          <w:lang w:val="fr-FR"/>
        </w:rPr>
        <w:t>traitement spécifique pris en charge par l’Agence nationale de traitement automatisé des infractions (ANTAI),</w:t>
      </w:r>
      <w:r w:rsidR="00C2371D">
        <w:rPr>
          <w:rFonts w:ascii="Arial Narrow" w:hAnsi="Arial Narrow" w:cs="ArialNarrow-Bold"/>
          <w:sz w:val="24"/>
          <w:szCs w:val="24"/>
          <w:lang w:val="fr-FR"/>
        </w:rPr>
        <w:t xml:space="preserve"> </w:t>
      </w:r>
      <w:r w:rsidRPr="00180938">
        <w:rPr>
          <w:rFonts w:ascii="Arial Narrow" w:hAnsi="Arial Narrow" w:cs="ArialNarrow-Bold"/>
          <w:sz w:val="24"/>
          <w:szCs w:val="24"/>
          <w:lang w:val="fr-FR"/>
        </w:rPr>
        <w:t>compétente pour la gestion des amendes délivrées à des contrevenants étrangers.</w:t>
      </w:r>
    </w:p>
    <w:p w14:paraId="69463050" w14:textId="77777777" w:rsidR="00966B14" w:rsidRDefault="00966B14" w:rsidP="00180938">
      <w:pPr>
        <w:autoSpaceDE w:val="0"/>
        <w:autoSpaceDN w:val="0"/>
        <w:adjustRightInd w:val="0"/>
        <w:spacing w:line="240" w:lineRule="auto"/>
        <w:jc w:val="both"/>
        <w:rPr>
          <w:rFonts w:ascii="Arial Narrow" w:hAnsi="Arial Narrow" w:cs="ArialNarrow-Bold"/>
          <w:sz w:val="24"/>
          <w:szCs w:val="24"/>
          <w:lang w:val="fr-FR"/>
        </w:rPr>
      </w:pPr>
    </w:p>
    <w:p w14:paraId="2417201D" w14:textId="77777777" w:rsidR="00C90D4C" w:rsidRPr="00D2236D" w:rsidRDefault="00C90D4C" w:rsidP="00C90D4C">
      <w:pPr>
        <w:autoSpaceDE w:val="0"/>
        <w:autoSpaceDN w:val="0"/>
        <w:adjustRightInd w:val="0"/>
        <w:spacing w:line="240" w:lineRule="auto"/>
        <w:jc w:val="both"/>
        <w:rPr>
          <w:rFonts w:ascii="Arial Narrow" w:hAnsi="Arial Narrow" w:cs="ArialNarrow-Bold"/>
          <w:sz w:val="24"/>
          <w:szCs w:val="24"/>
          <w:lang w:val="fr-FR"/>
        </w:rPr>
      </w:pPr>
      <w:r w:rsidRPr="00D2236D">
        <w:rPr>
          <w:rFonts w:ascii="Arial Narrow" w:hAnsi="Arial Narrow" w:cs="ArialNarrow-Bold"/>
          <w:sz w:val="24"/>
          <w:szCs w:val="24"/>
          <w:lang w:val="fr-FR"/>
        </w:rPr>
        <w:t xml:space="preserve">La mise en </w:t>
      </w:r>
      <w:proofErr w:type="spellStart"/>
      <w:r w:rsidRPr="00D2236D">
        <w:rPr>
          <w:rFonts w:ascii="Arial Narrow" w:hAnsi="Arial Narrow" w:cs="ArialNarrow-Bold"/>
          <w:sz w:val="24"/>
          <w:szCs w:val="24"/>
          <w:lang w:val="fr-FR"/>
        </w:rPr>
        <w:t>oeuvre</w:t>
      </w:r>
      <w:proofErr w:type="spellEnd"/>
      <w:r w:rsidRPr="00D2236D">
        <w:rPr>
          <w:rFonts w:ascii="Arial Narrow" w:hAnsi="Arial Narrow" w:cs="ArialNarrow-Bold"/>
          <w:sz w:val="24"/>
          <w:szCs w:val="24"/>
          <w:lang w:val="fr-FR"/>
        </w:rPr>
        <w:t xml:space="preserve"> du PVE répond à plusieurs objectifs stratégiques et opérationnels :</w:t>
      </w:r>
    </w:p>
    <w:p w14:paraId="2637B23B" w14:textId="77777777" w:rsidR="00C90D4C" w:rsidRPr="00D2236D" w:rsidRDefault="00C90D4C" w:rsidP="00C90D4C">
      <w:pPr>
        <w:autoSpaceDE w:val="0"/>
        <w:autoSpaceDN w:val="0"/>
        <w:adjustRightInd w:val="0"/>
        <w:spacing w:line="240" w:lineRule="auto"/>
        <w:jc w:val="both"/>
        <w:rPr>
          <w:rFonts w:ascii="Arial Narrow" w:hAnsi="Arial Narrow" w:cs="ArialNarrow-Bold"/>
          <w:sz w:val="24"/>
          <w:szCs w:val="24"/>
          <w:lang w:val="fr-FR"/>
        </w:rPr>
      </w:pPr>
      <w:r w:rsidRPr="00D2236D">
        <w:rPr>
          <w:rFonts w:ascii="Arial Narrow" w:hAnsi="Arial Narrow" w:cs="ArialNarrow-Bold"/>
          <w:sz w:val="24"/>
          <w:szCs w:val="24"/>
          <w:lang w:val="fr-FR"/>
        </w:rPr>
        <w:t>• Modernisation des services de police territoriale : passage au numérique pour une gestion plus</w:t>
      </w:r>
    </w:p>
    <w:p w14:paraId="41BD5607" w14:textId="77777777" w:rsidR="00C90D4C" w:rsidRPr="00D2236D" w:rsidRDefault="00C90D4C" w:rsidP="00C90D4C">
      <w:pPr>
        <w:autoSpaceDE w:val="0"/>
        <w:autoSpaceDN w:val="0"/>
        <w:adjustRightInd w:val="0"/>
        <w:spacing w:line="240" w:lineRule="auto"/>
        <w:jc w:val="both"/>
        <w:rPr>
          <w:rFonts w:ascii="Arial Narrow" w:hAnsi="Arial Narrow" w:cs="ArialNarrow-Bold"/>
          <w:sz w:val="24"/>
          <w:szCs w:val="24"/>
          <w:lang w:val="fr-FR"/>
        </w:rPr>
      </w:pPr>
      <w:proofErr w:type="gramStart"/>
      <w:r w:rsidRPr="00D2236D">
        <w:rPr>
          <w:rFonts w:ascii="Arial Narrow" w:hAnsi="Arial Narrow" w:cs="ArialNarrow-Bold"/>
          <w:sz w:val="24"/>
          <w:szCs w:val="24"/>
          <w:lang w:val="fr-FR"/>
        </w:rPr>
        <w:t>fluide</w:t>
      </w:r>
      <w:proofErr w:type="gramEnd"/>
      <w:r w:rsidRPr="00D2236D">
        <w:rPr>
          <w:rFonts w:ascii="Arial Narrow" w:hAnsi="Arial Narrow" w:cs="ArialNarrow-Bold"/>
          <w:sz w:val="24"/>
          <w:szCs w:val="24"/>
          <w:lang w:val="fr-FR"/>
        </w:rPr>
        <w:t>, plus rapide et plus fiable.</w:t>
      </w:r>
    </w:p>
    <w:p w14:paraId="179A2728" w14:textId="77777777" w:rsidR="00C90D4C" w:rsidRPr="00D2236D" w:rsidRDefault="00C90D4C" w:rsidP="00C90D4C">
      <w:pPr>
        <w:autoSpaceDE w:val="0"/>
        <w:autoSpaceDN w:val="0"/>
        <w:adjustRightInd w:val="0"/>
        <w:spacing w:line="240" w:lineRule="auto"/>
        <w:jc w:val="both"/>
        <w:rPr>
          <w:rFonts w:ascii="Arial Narrow" w:hAnsi="Arial Narrow" w:cs="ArialNarrow-Bold"/>
          <w:sz w:val="24"/>
          <w:szCs w:val="24"/>
          <w:lang w:val="fr-FR"/>
        </w:rPr>
      </w:pPr>
      <w:r w:rsidRPr="00D2236D">
        <w:rPr>
          <w:rFonts w:ascii="Arial Narrow" w:hAnsi="Arial Narrow" w:cs="ArialNarrow-Bold"/>
          <w:sz w:val="24"/>
          <w:szCs w:val="24"/>
          <w:lang w:val="fr-FR"/>
        </w:rPr>
        <w:t>• Renforcement de la sécurité juridique : réduction des erreurs de procédure et meilleure traçabilité.</w:t>
      </w:r>
    </w:p>
    <w:p w14:paraId="0FDCF07E" w14:textId="77777777" w:rsidR="00C90D4C" w:rsidRPr="00D2236D" w:rsidRDefault="00C90D4C" w:rsidP="00C90D4C">
      <w:pPr>
        <w:autoSpaceDE w:val="0"/>
        <w:autoSpaceDN w:val="0"/>
        <w:adjustRightInd w:val="0"/>
        <w:spacing w:line="240" w:lineRule="auto"/>
        <w:jc w:val="both"/>
        <w:rPr>
          <w:rFonts w:ascii="Arial Narrow" w:hAnsi="Arial Narrow" w:cs="ArialNarrow-Bold"/>
          <w:sz w:val="24"/>
          <w:szCs w:val="24"/>
          <w:lang w:val="fr-FR"/>
        </w:rPr>
      </w:pPr>
      <w:r w:rsidRPr="00D2236D">
        <w:rPr>
          <w:rFonts w:ascii="Arial Narrow" w:hAnsi="Arial Narrow" w:cs="ArialNarrow-Bold"/>
          <w:sz w:val="24"/>
          <w:szCs w:val="24"/>
          <w:lang w:val="fr-FR"/>
        </w:rPr>
        <w:t>• Gain de temps pour les agents : suppression des doubles saisies et automatisation du traitement.</w:t>
      </w:r>
    </w:p>
    <w:p w14:paraId="2A02C5C6" w14:textId="77777777" w:rsidR="00C90D4C" w:rsidRDefault="00C90D4C" w:rsidP="00C90D4C">
      <w:pPr>
        <w:autoSpaceDE w:val="0"/>
        <w:autoSpaceDN w:val="0"/>
        <w:adjustRightInd w:val="0"/>
        <w:spacing w:line="240" w:lineRule="auto"/>
        <w:jc w:val="both"/>
        <w:rPr>
          <w:rFonts w:ascii="Arial Narrow" w:hAnsi="Arial Narrow" w:cs="ArialNarrow-Bold"/>
          <w:sz w:val="24"/>
          <w:szCs w:val="24"/>
          <w:lang w:val="fr-FR"/>
        </w:rPr>
      </w:pPr>
      <w:r w:rsidRPr="00D2236D">
        <w:rPr>
          <w:rFonts w:ascii="Arial Narrow" w:hAnsi="Arial Narrow" w:cs="ArialNarrow-Bold"/>
          <w:sz w:val="24"/>
          <w:szCs w:val="24"/>
          <w:lang w:val="fr-FR"/>
        </w:rPr>
        <w:t>• Respect des exigences réglementaires : notamment sur la protection des données (RGPD).</w:t>
      </w:r>
    </w:p>
    <w:p w14:paraId="378C37E4" w14:textId="77777777" w:rsidR="00C90D4C" w:rsidRDefault="00C90D4C" w:rsidP="00966B14">
      <w:pPr>
        <w:autoSpaceDE w:val="0"/>
        <w:autoSpaceDN w:val="0"/>
        <w:adjustRightInd w:val="0"/>
        <w:spacing w:line="240" w:lineRule="auto"/>
        <w:jc w:val="both"/>
        <w:rPr>
          <w:rFonts w:ascii="Arial Narrow" w:hAnsi="Arial Narrow" w:cs="ArialNarrow-Bold"/>
          <w:sz w:val="24"/>
          <w:szCs w:val="24"/>
          <w:lang w:val="fr-FR"/>
        </w:rPr>
      </w:pPr>
    </w:p>
    <w:p w14:paraId="721F3D0E" w14:textId="1948E9DE" w:rsidR="00966B14" w:rsidRDefault="00AD04E6" w:rsidP="00966B14">
      <w:pPr>
        <w:autoSpaceDE w:val="0"/>
        <w:autoSpaceDN w:val="0"/>
        <w:adjustRightInd w:val="0"/>
        <w:spacing w:line="240" w:lineRule="auto"/>
        <w:jc w:val="both"/>
        <w:rPr>
          <w:rFonts w:ascii="Arial Narrow" w:hAnsi="Arial Narrow" w:cs="ArialNarrow-Bold"/>
          <w:sz w:val="24"/>
          <w:szCs w:val="24"/>
          <w:lang w:val="fr-FR"/>
        </w:rPr>
      </w:pPr>
      <w:r w:rsidRPr="00966B14">
        <w:rPr>
          <w:rFonts w:ascii="Arial Narrow" w:hAnsi="Arial Narrow" w:cs="ArialNarrow-Bold"/>
          <w:sz w:val="24"/>
          <w:szCs w:val="24"/>
          <w:lang w:val="fr-FR"/>
        </w:rPr>
        <w:t>Contrairement</w:t>
      </w:r>
      <w:r w:rsidR="00966B14" w:rsidRPr="00966B14">
        <w:rPr>
          <w:rFonts w:ascii="Arial Narrow" w:hAnsi="Arial Narrow" w:cs="ArialNarrow-Bold"/>
          <w:sz w:val="24"/>
          <w:szCs w:val="24"/>
          <w:lang w:val="fr-FR"/>
        </w:rPr>
        <w:t xml:space="preserve"> aux redevances de stationnement, le montant des amendes</w:t>
      </w:r>
      <w:r w:rsidR="00966B14">
        <w:rPr>
          <w:rFonts w:ascii="Arial Narrow" w:hAnsi="Arial Narrow" w:cs="ArialNarrow-Bold"/>
          <w:sz w:val="24"/>
          <w:szCs w:val="24"/>
          <w:lang w:val="fr-FR"/>
        </w:rPr>
        <w:t xml:space="preserve"> </w:t>
      </w:r>
      <w:r w:rsidR="00966B14" w:rsidRPr="00966B14">
        <w:rPr>
          <w:rFonts w:ascii="Arial Narrow" w:hAnsi="Arial Narrow" w:cs="ArialNarrow-Bold"/>
          <w:sz w:val="24"/>
          <w:szCs w:val="24"/>
          <w:lang w:val="fr-FR"/>
        </w:rPr>
        <w:t xml:space="preserve">forfaitaires est toujours encaissé par le Trésor Public, c’est à dire par l’Etat. </w:t>
      </w:r>
      <w:proofErr w:type="gramStart"/>
      <w:r w:rsidR="00966B14" w:rsidRPr="00966B14">
        <w:rPr>
          <w:rFonts w:ascii="Arial Narrow" w:hAnsi="Arial Narrow" w:cs="ArialNarrow-Bold"/>
          <w:sz w:val="24"/>
          <w:szCs w:val="24"/>
          <w:lang w:val="fr-FR"/>
        </w:rPr>
        <w:t>la</w:t>
      </w:r>
      <w:proofErr w:type="gramEnd"/>
      <w:r w:rsidR="00966B14" w:rsidRPr="00966B14">
        <w:rPr>
          <w:rFonts w:ascii="Arial Narrow" w:hAnsi="Arial Narrow" w:cs="ArialNarrow-Bold"/>
          <w:sz w:val="24"/>
          <w:szCs w:val="24"/>
          <w:lang w:val="fr-FR"/>
        </w:rPr>
        <w:t xml:space="preserve"> Collectivité de Saint-Martin n’est</w:t>
      </w:r>
      <w:r w:rsidR="00966B14">
        <w:rPr>
          <w:rFonts w:ascii="Arial Narrow" w:hAnsi="Arial Narrow" w:cs="ArialNarrow-Bold"/>
          <w:sz w:val="24"/>
          <w:szCs w:val="24"/>
          <w:lang w:val="fr-FR"/>
        </w:rPr>
        <w:t xml:space="preserve"> </w:t>
      </w:r>
      <w:r w:rsidR="00966B14" w:rsidRPr="00966B14">
        <w:rPr>
          <w:rFonts w:ascii="Arial Narrow" w:hAnsi="Arial Narrow" w:cs="ArialNarrow-Bold"/>
          <w:sz w:val="24"/>
          <w:szCs w:val="24"/>
          <w:lang w:val="fr-FR"/>
        </w:rPr>
        <w:t>donc pas destinataire des recettes issues d’une verbalisation par PVE.</w:t>
      </w:r>
    </w:p>
    <w:p w14:paraId="0C32395D" w14:textId="77777777" w:rsidR="00D2236D" w:rsidRDefault="00D2236D" w:rsidP="00966B14">
      <w:pPr>
        <w:autoSpaceDE w:val="0"/>
        <w:autoSpaceDN w:val="0"/>
        <w:adjustRightInd w:val="0"/>
        <w:spacing w:line="240" w:lineRule="auto"/>
        <w:jc w:val="both"/>
        <w:rPr>
          <w:rFonts w:ascii="Arial Narrow" w:hAnsi="Arial Narrow" w:cs="ArialNarrow-Bold"/>
          <w:sz w:val="24"/>
          <w:szCs w:val="24"/>
          <w:lang w:val="fr-FR"/>
        </w:rPr>
      </w:pPr>
    </w:p>
    <w:p w14:paraId="49E14795" w14:textId="1EC791AB" w:rsidR="003D4720" w:rsidRDefault="0024077B" w:rsidP="00A84F7C">
      <w:pPr>
        <w:autoSpaceDE w:val="0"/>
        <w:autoSpaceDN w:val="0"/>
        <w:adjustRightInd w:val="0"/>
        <w:spacing w:line="240" w:lineRule="auto"/>
        <w:jc w:val="both"/>
        <w:rPr>
          <w:rFonts w:ascii="Arial Narrow" w:hAnsi="Arial Narrow" w:cs="ArialNarrow-Bold"/>
          <w:sz w:val="24"/>
          <w:szCs w:val="24"/>
          <w:lang w:val="fr-FR"/>
        </w:rPr>
      </w:pPr>
      <w:r w:rsidRPr="0024077B">
        <w:rPr>
          <w:rFonts w:ascii="Arial Narrow" w:hAnsi="Arial Narrow" w:cs="ArialNarrow-Bold"/>
          <w:sz w:val="24"/>
          <w:szCs w:val="24"/>
          <w:lang w:val="fr-FR"/>
        </w:rPr>
        <w:t>Le Conseil exécutif décide d’approuver, à partir du 1er décembre 2025, la mise en place du procès-verbal électronique au sein de la police territoriale de la Collectivité de Saint-Martin et le projet de Convention entre la Collectivité et l’Agence Nationale de Traitement Automatisé des Infractions (ANTAI), et ce, afin notamment de cadrer les normes réglementaires et juridiques nécessaire à l’installation effective d’un tel dispositif.</w:t>
      </w:r>
    </w:p>
    <w:p w14:paraId="5B2D9C13" w14:textId="77777777" w:rsidR="001D191C" w:rsidRDefault="001D191C" w:rsidP="00A84F7C">
      <w:pPr>
        <w:autoSpaceDE w:val="0"/>
        <w:autoSpaceDN w:val="0"/>
        <w:adjustRightInd w:val="0"/>
        <w:spacing w:line="240" w:lineRule="auto"/>
        <w:jc w:val="both"/>
        <w:rPr>
          <w:rFonts w:ascii="Arial Narrow" w:hAnsi="Arial Narrow" w:cs="ArialNarrow-Bold"/>
          <w:sz w:val="24"/>
          <w:szCs w:val="24"/>
          <w:lang w:val="fr-FR"/>
        </w:rPr>
      </w:pPr>
    </w:p>
    <w:p w14:paraId="7033104E" w14:textId="633407F1" w:rsidR="001D191C" w:rsidRPr="001D191C" w:rsidRDefault="001D191C" w:rsidP="001D191C">
      <w:pPr>
        <w:autoSpaceDE w:val="0"/>
        <w:autoSpaceDN w:val="0"/>
        <w:adjustRightInd w:val="0"/>
        <w:spacing w:line="240" w:lineRule="auto"/>
        <w:jc w:val="both"/>
        <w:rPr>
          <w:rFonts w:ascii="Arial Narrow" w:hAnsi="Arial Narrow" w:cs="ArialNarrow-Bold"/>
          <w:sz w:val="24"/>
          <w:szCs w:val="24"/>
          <w:lang w:val="fr-FR"/>
        </w:rPr>
      </w:pPr>
      <w:r w:rsidRPr="001D191C">
        <w:rPr>
          <w:rFonts w:ascii="Arial Narrow" w:hAnsi="Arial Narrow" w:cs="ArialNarrow-Bold"/>
          <w:sz w:val="24"/>
          <w:szCs w:val="24"/>
          <w:lang w:val="fr-FR"/>
        </w:rPr>
        <w:t>La mise en place du PVE au sein du service de la police territoriale de Saint-Martin s’articulera autour des étapes</w:t>
      </w:r>
      <w:r>
        <w:rPr>
          <w:rFonts w:ascii="Arial Narrow" w:hAnsi="Arial Narrow" w:cs="ArialNarrow-Bold"/>
          <w:sz w:val="24"/>
          <w:szCs w:val="24"/>
          <w:lang w:val="fr-FR"/>
        </w:rPr>
        <w:t xml:space="preserve"> </w:t>
      </w:r>
      <w:r w:rsidRPr="001D191C">
        <w:rPr>
          <w:rFonts w:ascii="Arial Narrow" w:hAnsi="Arial Narrow" w:cs="ArialNarrow-Bold"/>
          <w:sz w:val="24"/>
          <w:szCs w:val="24"/>
          <w:lang w:val="fr-FR"/>
        </w:rPr>
        <w:t>suivantes, en lien avec un prestataire (SFI), sis en Guadeloupe et dûment agrée par l’ANTAI :</w:t>
      </w:r>
    </w:p>
    <w:p w14:paraId="720581CF" w14:textId="2C6EAB88" w:rsidR="001D191C" w:rsidRPr="001D191C" w:rsidRDefault="001D191C" w:rsidP="003C2610">
      <w:pPr>
        <w:autoSpaceDE w:val="0"/>
        <w:autoSpaceDN w:val="0"/>
        <w:adjustRightInd w:val="0"/>
        <w:spacing w:line="240" w:lineRule="auto"/>
        <w:ind w:left="1440"/>
        <w:jc w:val="both"/>
        <w:rPr>
          <w:rFonts w:ascii="Arial Narrow" w:hAnsi="Arial Narrow" w:cs="ArialNarrow-Bold"/>
          <w:sz w:val="24"/>
          <w:szCs w:val="24"/>
          <w:lang w:val="fr-FR"/>
        </w:rPr>
      </w:pPr>
      <w:r w:rsidRPr="001D191C">
        <w:rPr>
          <w:rFonts w:ascii="Arial Narrow" w:hAnsi="Arial Narrow" w:cs="ArialNarrow-Bold"/>
          <w:sz w:val="24"/>
          <w:szCs w:val="24"/>
          <w:lang w:val="fr-FR"/>
        </w:rPr>
        <w:t xml:space="preserve">1. Signature d’une convention avec l’ANTAI </w:t>
      </w:r>
    </w:p>
    <w:p w14:paraId="12BE7C87" w14:textId="77777777" w:rsidR="001D191C" w:rsidRPr="001D191C" w:rsidRDefault="001D191C" w:rsidP="003C2610">
      <w:pPr>
        <w:autoSpaceDE w:val="0"/>
        <w:autoSpaceDN w:val="0"/>
        <w:adjustRightInd w:val="0"/>
        <w:spacing w:line="240" w:lineRule="auto"/>
        <w:ind w:left="1440"/>
        <w:jc w:val="both"/>
        <w:rPr>
          <w:rFonts w:ascii="Arial Narrow" w:hAnsi="Arial Narrow" w:cs="ArialNarrow-Bold"/>
          <w:sz w:val="24"/>
          <w:szCs w:val="24"/>
          <w:lang w:val="fr-FR"/>
        </w:rPr>
      </w:pPr>
      <w:r w:rsidRPr="001D191C">
        <w:rPr>
          <w:rFonts w:ascii="Arial Narrow" w:hAnsi="Arial Narrow" w:cs="ArialNarrow-Bold"/>
          <w:sz w:val="24"/>
          <w:szCs w:val="24"/>
          <w:lang w:val="fr-FR"/>
        </w:rPr>
        <w:t>2. Acquisition et entretien du matériel nécessaire</w:t>
      </w:r>
    </w:p>
    <w:p w14:paraId="0CF00C41" w14:textId="6DCB2540" w:rsidR="001D191C" w:rsidRPr="001D191C" w:rsidRDefault="001D191C" w:rsidP="003C2610">
      <w:pPr>
        <w:autoSpaceDE w:val="0"/>
        <w:autoSpaceDN w:val="0"/>
        <w:adjustRightInd w:val="0"/>
        <w:spacing w:line="240" w:lineRule="auto"/>
        <w:ind w:left="1440"/>
        <w:jc w:val="both"/>
        <w:rPr>
          <w:rFonts w:ascii="Arial Narrow" w:hAnsi="Arial Narrow" w:cs="ArialNarrow-Bold"/>
          <w:sz w:val="24"/>
          <w:szCs w:val="24"/>
          <w:lang w:val="fr-FR"/>
        </w:rPr>
      </w:pPr>
      <w:r w:rsidRPr="001D191C">
        <w:rPr>
          <w:rFonts w:ascii="Arial Narrow" w:hAnsi="Arial Narrow" w:cs="ArialNarrow-Bold"/>
          <w:sz w:val="24"/>
          <w:szCs w:val="24"/>
          <w:lang w:val="fr-FR"/>
        </w:rPr>
        <w:t>3. Formation des agents de police territoriale (durée : un mois).</w:t>
      </w:r>
    </w:p>
    <w:p w14:paraId="6FB0FDBD" w14:textId="7012D301" w:rsidR="001D191C" w:rsidRDefault="001D191C" w:rsidP="003C2610">
      <w:pPr>
        <w:autoSpaceDE w:val="0"/>
        <w:autoSpaceDN w:val="0"/>
        <w:adjustRightInd w:val="0"/>
        <w:spacing w:line="240" w:lineRule="auto"/>
        <w:ind w:left="1440"/>
        <w:jc w:val="both"/>
        <w:rPr>
          <w:rFonts w:ascii="Arial Narrow" w:hAnsi="Arial Narrow" w:cs="ArialNarrow-Bold"/>
          <w:sz w:val="24"/>
          <w:szCs w:val="24"/>
          <w:lang w:val="fr-FR"/>
        </w:rPr>
      </w:pPr>
      <w:r w:rsidRPr="001D191C">
        <w:rPr>
          <w:rFonts w:ascii="Arial Narrow" w:hAnsi="Arial Narrow" w:cs="ArialNarrow-Bold"/>
          <w:sz w:val="24"/>
          <w:szCs w:val="24"/>
          <w:lang w:val="fr-FR"/>
        </w:rPr>
        <w:t>4. Campagne de communication locale</w:t>
      </w:r>
    </w:p>
    <w:p w14:paraId="140B2FAE" w14:textId="77777777" w:rsidR="003C2610" w:rsidRDefault="003C2610" w:rsidP="003C2610">
      <w:pPr>
        <w:autoSpaceDE w:val="0"/>
        <w:autoSpaceDN w:val="0"/>
        <w:adjustRightInd w:val="0"/>
        <w:spacing w:line="240" w:lineRule="auto"/>
        <w:ind w:left="1440"/>
        <w:jc w:val="both"/>
        <w:rPr>
          <w:rFonts w:ascii="Arial Narrow" w:hAnsi="Arial Narrow" w:cs="ArialNarrow-Bold"/>
          <w:sz w:val="24"/>
          <w:szCs w:val="24"/>
          <w:lang w:val="fr-FR"/>
        </w:rPr>
      </w:pPr>
    </w:p>
    <w:p w14:paraId="4952A427" w14:textId="77777777" w:rsidR="003C2610" w:rsidRDefault="003C2610" w:rsidP="003C2610">
      <w:pPr>
        <w:autoSpaceDE w:val="0"/>
        <w:autoSpaceDN w:val="0"/>
        <w:adjustRightInd w:val="0"/>
        <w:spacing w:line="240" w:lineRule="auto"/>
        <w:ind w:left="1440"/>
        <w:jc w:val="both"/>
        <w:rPr>
          <w:rFonts w:ascii="Arial Narrow" w:hAnsi="Arial Narrow" w:cs="ArialNarrow-Bold"/>
          <w:sz w:val="24"/>
          <w:szCs w:val="24"/>
          <w:lang w:val="fr-FR"/>
        </w:rPr>
      </w:pPr>
    </w:p>
    <w:p w14:paraId="60591C84" w14:textId="3BB9C20A" w:rsidR="008C227B" w:rsidRPr="00B14ED9" w:rsidRDefault="001227C9" w:rsidP="00B7456F">
      <w:pPr>
        <w:pStyle w:val="Paragraphedeliste"/>
        <w:numPr>
          <w:ilvl w:val="0"/>
          <w:numId w:val="50"/>
        </w:numPr>
        <w:adjustRightInd w:val="0"/>
        <w:jc w:val="both"/>
        <w:rPr>
          <w:rFonts w:ascii="Arial Narrow" w:hAnsi="Arial Narrow" w:cs="ArialNarrow-Bold"/>
          <w:b/>
          <w:bCs/>
          <w:sz w:val="24"/>
          <w:szCs w:val="24"/>
          <w:lang w:val="fr-FR"/>
        </w:rPr>
      </w:pPr>
      <w:r w:rsidRPr="001227C9">
        <w:rPr>
          <w:rFonts w:ascii="Arial Narrow" w:hAnsi="Arial Narrow" w:cs="ArialNarrow-Bold"/>
          <w:b/>
          <w:bCs/>
          <w:sz w:val="24"/>
          <w:szCs w:val="24"/>
          <w:lang w:val="fr-FR"/>
        </w:rPr>
        <w:lastRenderedPageBreak/>
        <w:t>Acquisition de mobilier de bureau, scolaire et de restauration pour le collège 900 de la</w:t>
      </w:r>
      <w:r w:rsidR="00B14ED9">
        <w:rPr>
          <w:rFonts w:ascii="Arial Narrow" w:hAnsi="Arial Narrow" w:cs="ArialNarrow-Bold"/>
          <w:b/>
          <w:bCs/>
          <w:sz w:val="24"/>
          <w:szCs w:val="24"/>
          <w:lang w:val="fr-FR"/>
        </w:rPr>
        <w:t xml:space="preserve"> </w:t>
      </w:r>
      <w:r w:rsidRPr="00B14ED9">
        <w:rPr>
          <w:rFonts w:ascii="Arial Narrow" w:hAnsi="Arial Narrow" w:cs="ArialNarrow-Bold"/>
          <w:b/>
          <w:bCs/>
          <w:sz w:val="24"/>
          <w:szCs w:val="24"/>
          <w:lang w:val="fr-FR"/>
        </w:rPr>
        <w:t>Savane – Demande d’aide européenne au titre du programme Saint-Martin FEDER 2021-2027</w:t>
      </w:r>
    </w:p>
    <w:p w14:paraId="6EB8DC3C" w14:textId="77777777" w:rsidR="00B14ED9" w:rsidRDefault="00B14ED9" w:rsidP="008C227B">
      <w:pPr>
        <w:adjustRightInd w:val="0"/>
        <w:jc w:val="both"/>
        <w:rPr>
          <w:rFonts w:ascii="Arial Narrow" w:hAnsi="Arial Narrow" w:cs="ArialNarrow-Bold"/>
          <w:sz w:val="24"/>
          <w:szCs w:val="24"/>
          <w:lang w:val="fr-FR"/>
        </w:rPr>
      </w:pPr>
    </w:p>
    <w:p w14:paraId="719777A5" w14:textId="6A24CF46" w:rsidR="00087083" w:rsidRDefault="00817DD2" w:rsidP="004C201F">
      <w:pPr>
        <w:autoSpaceDE w:val="0"/>
        <w:autoSpaceDN w:val="0"/>
        <w:adjustRightInd w:val="0"/>
        <w:spacing w:line="240" w:lineRule="auto"/>
        <w:jc w:val="both"/>
        <w:rPr>
          <w:rFonts w:ascii="Arial Narrow" w:hAnsi="Arial Narrow" w:cs="ArialNarrow-Bold"/>
          <w:sz w:val="24"/>
          <w:szCs w:val="24"/>
          <w:lang w:val="fr-FR"/>
        </w:rPr>
      </w:pPr>
      <w:r w:rsidRPr="00817DD2">
        <w:rPr>
          <w:rFonts w:ascii="Arial Narrow" w:hAnsi="Arial Narrow" w:cs="ArialNarrow-Bold"/>
          <w:sz w:val="24"/>
          <w:szCs w:val="24"/>
          <w:lang w:val="fr-FR"/>
        </w:rPr>
        <w:t>Le projet de construction du nouveau collège de 900 places à la Savane</w:t>
      </w:r>
      <w:r w:rsidR="00A26019" w:rsidRPr="00A26019">
        <w:t xml:space="preserve"> </w:t>
      </w:r>
      <w:r w:rsidR="00A26019" w:rsidRPr="00A26019">
        <w:rPr>
          <w:rFonts w:ascii="Arial Narrow" w:hAnsi="Arial Narrow" w:cs="ArialNarrow-Bold"/>
          <w:sz w:val="24"/>
          <w:szCs w:val="24"/>
          <w:lang w:val="fr-FR"/>
        </w:rPr>
        <w:t>regroupant au sein du nouveau collège numérique</w:t>
      </w:r>
      <w:r w:rsidR="00A26019">
        <w:rPr>
          <w:rFonts w:ascii="Arial Narrow" w:hAnsi="Arial Narrow" w:cs="ArialNarrow-Bold"/>
          <w:sz w:val="24"/>
          <w:szCs w:val="24"/>
          <w:lang w:val="fr-FR"/>
        </w:rPr>
        <w:t xml:space="preserve"> </w:t>
      </w:r>
      <w:r w:rsidR="00A26019" w:rsidRPr="00A26019">
        <w:rPr>
          <w:rFonts w:ascii="Arial Narrow" w:hAnsi="Arial Narrow" w:cs="ArialNarrow-Bold"/>
          <w:sz w:val="24"/>
          <w:szCs w:val="24"/>
          <w:lang w:val="fr-FR"/>
        </w:rPr>
        <w:t>les deux anciens collèges (</w:t>
      </w:r>
      <w:proofErr w:type="spellStart"/>
      <w:r w:rsidR="00A26019" w:rsidRPr="00A26019">
        <w:rPr>
          <w:rFonts w:ascii="Arial Narrow" w:hAnsi="Arial Narrow" w:cs="ArialNarrow-Bold"/>
          <w:sz w:val="24"/>
          <w:szCs w:val="24"/>
          <w:lang w:val="fr-FR"/>
        </w:rPr>
        <w:t>Soualiga</w:t>
      </w:r>
      <w:proofErr w:type="spellEnd"/>
      <w:r w:rsidR="00A26019" w:rsidRPr="00A26019">
        <w:rPr>
          <w:rFonts w:ascii="Arial Narrow" w:hAnsi="Arial Narrow" w:cs="ArialNarrow-Bold"/>
          <w:sz w:val="24"/>
          <w:szCs w:val="24"/>
          <w:lang w:val="fr-FR"/>
        </w:rPr>
        <w:t xml:space="preserve"> et Robert Weinum)</w:t>
      </w:r>
      <w:r w:rsidR="004C201F" w:rsidRPr="004C201F">
        <w:t xml:space="preserve"> </w:t>
      </w:r>
      <w:r w:rsidR="004C201F" w:rsidRPr="004C201F">
        <w:rPr>
          <w:rFonts w:ascii="Arial Narrow" w:hAnsi="Arial Narrow" w:cs="ArialNarrow-Bold"/>
          <w:sz w:val="24"/>
          <w:szCs w:val="24"/>
          <w:lang w:val="fr-FR"/>
        </w:rPr>
        <w:t>permettra de rétablir des conditions optimales d’éducation et d’enseignement pour près de 1 800</w:t>
      </w:r>
      <w:r w:rsidR="00E66DC1">
        <w:rPr>
          <w:rFonts w:ascii="Arial Narrow" w:hAnsi="Arial Narrow" w:cs="ArialNarrow-Bold"/>
          <w:sz w:val="24"/>
          <w:szCs w:val="24"/>
          <w:lang w:val="fr-FR"/>
        </w:rPr>
        <w:t xml:space="preserve"> </w:t>
      </w:r>
      <w:r w:rsidR="004C201F" w:rsidRPr="004C201F">
        <w:rPr>
          <w:rFonts w:ascii="Arial Narrow" w:hAnsi="Arial Narrow" w:cs="ArialNarrow-Bold"/>
          <w:sz w:val="24"/>
          <w:szCs w:val="24"/>
          <w:lang w:val="fr-FR"/>
        </w:rPr>
        <w:t>élèves du 2nd degré de l’enseignement public. Le nouvel établissement scolaire est conçu pour être à la</w:t>
      </w:r>
      <w:r w:rsidR="00E66DC1">
        <w:rPr>
          <w:rFonts w:ascii="Arial Narrow" w:hAnsi="Arial Narrow" w:cs="ArialNarrow-Bold"/>
          <w:sz w:val="24"/>
          <w:szCs w:val="24"/>
          <w:lang w:val="fr-FR"/>
        </w:rPr>
        <w:t xml:space="preserve"> </w:t>
      </w:r>
      <w:r w:rsidR="004C201F" w:rsidRPr="004C201F">
        <w:rPr>
          <w:rFonts w:ascii="Arial Narrow" w:hAnsi="Arial Narrow" w:cs="ArialNarrow-Bold"/>
          <w:sz w:val="24"/>
          <w:szCs w:val="24"/>
          <w:lang w:val="fr-FR"/>
        </w:rPr>
        <w:t>pointe des nouvelles technologies de l’information et de la communication. Le collège 900 sera</w:t>
      </w:r>
      <w:r w:rsidR="00E66DC1">
        <w:rPr>
          <w:rFonts w:ascii="Arial Narrow" w:hAnsi="Arial Narrow" w:cs="ArialNarrow-Bold"/>
          <w:sz w:val="24"/>
          <w:szCs w:val="24"/>
          <w:lang w:val="fr-FR"/>
        </w:rPr>
        <w:t xml:space="preserve"> </w:t>
      </w:r>
      <w:r w:rsidR="004C201F" w:rsidRPr="004C201F">
        <w:rPr>
          <w:rFonts w:ascii="Arial Narrow" w:hAnsi="Arial Narrow" w:cs="ArialNarrow-Bold"/>
          <w:sz w:val="24"/>
          <w:szCs w:val="24"/>
          <w:lang w:val="fr-FR"/>
        </w:rPr>
        <w:t>intégralement numérique et permettra la consolidation des dispositifs éducatifs particuliers (classes de</w:t>
      </w:r>
      <w:r w:rsidR="00E66DC1">
        <w:rPr>
          <w:rFonts w:ascii="Arial Narrow" w:hAnsi="Arial Narrow" w:cs="ArialNarrow-Bold"/>
          <w:sz w:val="24"/>
          <w:szCs w:val="24"/>
          <w:lang w:val="fr-FR"/>
        </w:rPr>
        <w:t xml:space="preserve"> </w:t>
      </w:r>
      <w:r w:rsidR="004C201F" w:rsidRPr="004C201F">
        <w:rPr>
          <w:rFonts w:ascii="Arial Narrow" w:hAnsi="Arial Narrow" w:cs="ArialNarrow-Bold"/>
          <w:sz w:val="24"/>
          <w:szCs w:val="24"/>
          <w:lang w:val="fr-FR"/>
        </w:rPr>
        <w:t>musique à horaires aménagées, classes de conception de films animés numériques, bibliothèque</w:t>
      </w:r>
      <w:r w:rsidR="00E66DC1">
        <w:rPr>
          <w:rFonts w:ascii="Arial Narrow" w:hAnsi="Arial Narrow" w:cs="ArialNarrow-Bold"/>
          <w:sz w:val="24"/>
          <w:szCs w:val="24"/>
          <w:lang w:val="fr-FR"/>
        </w:rPr>
        <w:t xml:space="preserve"> </w:t>
      </w:r>
      <w:r w:rsidR="004C201F" w:rsidRPr="004C201F">
        <w:rPr>
          <w:rFonts w:ascii="Arial Narrow" w:hAnsi="Arial Narrow" w:cs="ArialNarrow-Bold"/>
          <w:sz w:val="24"/>
          <w:szCs w:val="24"/>
          <w:lang w:val="fr-FR"/>
        </w:rPr>
        <w:t>virtuelle, etc.). Les critères stricts de respect des normes bio-environnementales permettront également</w:t>
      </w:r>
      <w:r w:rsidR="00E66DC1">
        <w:rPr>
          <w:rFonts w:ascii="Arial Narrow" w:hAnsi="Arial Narrow" w:cs="ArialNarrow-Bold"/>
          <w:sz w:val="24"/>
          <w:szCs w:val="24"/>
          <w:lang w:val="fr-FR"/>
        </w:rPr>
        <w:t xml:space="preserve"> </w:t>
      </w:r>
      <w:r w:rsidR="004C201F" w:rsidRPr="004C201F">
        <w:rPr>
          <w:rFonts w:ascii="Arial Narrow" w:hAnsi="Arial Narrow" w:cs="ArialNarrow-Bold"/>
          <w:sz w:val="24"/>
          <w:szCs w:val="24"/>
          <w:lang w:val="fr-FR"/>
        </w:rPr>
        <w:t>de poursuivre les actions éducatives en matière de préservation de l’environnement.</w:t>
      </w:r>
    </w:p>
    <w:p w14:paraId="1C455334" w14:textId="77777777" w:rsidR="007F3639" w:rsidRDefault="007F3639" w:rsidP="004C201F">
      <w:pPr>
        <w:autoSpaceDE w:val="0"/>
        <w:autoSpaceDN w:val="0"/>
        <w:adjustRightInd w:val="0"/>
        <w:spacing w:line="240" w:lineRule="auto"/>
        <w:jc w:val="both"/>
        <w:rPr>
          <w:rFonts w:ascii="Arial Narrow" w:hAnsi="Arial Narrow" w:cs="ArialNarrow-Bold"/>
          <w:sz w:val="24"/>
          <w:szCs w:val="24"/>
          <w:lang w:val="fr-FR"/>
        </w:rPr>
      </w:pPr>
    </w:p>
    <w:p w14:paraId="157ED195" w14:textId="274C5CF4" w:rsidR="007F3639" w:rsidRPr="007F3639" w:rsidRDefault="007F3639" w:rsidP="007F3639">
      <w:pPr>
        <w:autoSpaceDE w:val="0"/>
        <w:autoSpaceDN w:val="0"/>
        <w:adjustRightInd w:val="0"/>
        <w:spacing w:line="240" w:lineRule="auto"/>
        <w:jc w:val="both"/>
        <w:rPr>
          <w:rFonts w:ascii="Arial Narrow" w:hAnsi="Arial Narrow" w:cs="ArialNarrow-Bold"/>
          <w:sz w:val="24"/>
          <w:szCs w:val="24"/>
          <w:lang w:val="fr-FR"/>
        </w:rPr>
      </w:pPr>
      <w:r w:rsidRPr="007F3639">
        <w:rPr>
          <w:rFonts w:ascii="Arial Narrow" w:hAnsi="Arial Narrow" w:cs="ArialNarrow-Bold"/>
          <w:sz w:val="24"/>
          <w:szCs w:val="24"/>
          <w:lang w:val="fr-FR"/>
        </w:rPr>
        <w:t>Dans le contexte de clôture des travaux de construction du collège 900 de la Savane, il revient à la</w:t>
      </w:r>
      <w:r>
        <w:rPr>
          <w:rFonts w:ascii="Arial Narrow" w:hAnsi="Arial Narrow" w:cs="ArialNarrow-Bold"/>
          <w:sz w:val="24"/>
          <w:szCs w:val="24"/>
          <w:lang w:val="fr-FR"/>
        </w:rPr>
        <w:t xml:space="preserve"> </w:t>
      </w:r>
      <w:r w:rsidRPr="007F3639">
        <w:rPr>
          <w:rFonts w:ascii="Arial Narrow" w:hAnsi="Arial Narrow" w:cs="ArialNarrow-Bold"/>
          <w:sz w:val="24"/>
          <w:szCs w:val="24"/>
          <w:lang w:val="fr-FR"/>
        </w:rPr>
        <w:t>Collectivité de faire l’acquisition de mobilier de bureau, scolaire et de restauration pour un montant total</w:t>
      </w:r>
    </w:p>
    <w:p w14:paraId="4A6313E8" w14:textId="3D3B1114" w:rsidR="007F3639" w:rsidRDefault="007F3639" w:rsidP="007F3639">
      <w:pPr>
        <w:autoSpaceDE w:val="0"/>
        <w:autoSpaceDN w:val="0"/>
        <w:adjustRightInd w:val="0"/>
        <w:spacing w:line="240" w:lineRule="auto"/>
        <w:jc w:val="both"/>
        <w:rPr>
          <w:rFonts w:ascii="Arial Narrow" w:hAnsi="Arial Narrow" w:cs="ArialNarrow-Bold"/>
          <w:sz w:val="24"/>
          <w:szCs w:val="24"/>
          <w:lang w:val="fr-FR"/>
        </w:rPr>
      </w:pPr>
      <w:proofErr w:type="gramStart"/>
      <w:r w:rsidRPr="007F3639">
        <w:rPr>
          <w:rFonts w:ascii="Arial Narrow" w:hAnsi="Arial Narrow" w:cs="ArialNarrow-Bold"/>
          <w:sz w:val="24"/>
          <w:szCs w:val="24"/>
          <w:lang w:val="fr-FR"/>
        </w:rPr>
        <w:t>de</w:t>
      </w:r>
      <w:proofErr w:type="gramEnd"/>
      <w:r w:rsidRPr="007F3639">
        <w:rPr>
          <w:rFonts w:ascii="Arial Narrow" w:hAnsi="Arial Narrow" w:cs="ArialNarrow-Bold"/>
          <w:sz w:val="24"/>
          <w:szCs w:val="24"/>
          <w:lang w:val="fr-FR"/>
        </w:rPr>
        <w:t xml:space="preserve"> 603 186,80 € ; et ce, afin de permettre une ouverture de l’établissement dans des conditions optimales.</w:t>
      </w:r>
    </w:p>
    <w:p w14:paraId="5B1D7666" w14:textId="77777777" w:rsidR="00817DD2" w:rsidRDefault="00817DD2" w:rsidP="00087083">
      <w:pPr>
        <w:autoSpaceDE w:val="0"/>
        <w:autoSpaceDN w:val="0"/>
        <w:adjustRightInd w:val="0"/>
        <w:spacing w:line="240" w:lineRule="auto"/>
        <w:jc w:val="both"/>
        <w:rPr>
          <w:rFonts w:ascii="Arial Narrow" w:hAnsi="Arial Narrow" w:cs="ArialNarrow-Bold"/>
          <w:sz w:val="24"/>
          <w:szCs w:val="24"/>
          <w:lang w:val="fr-FR"/>
        </w:rPr>
      </w:pPr>
    </w:p>
    <w:p w14:paraId="490C8963" w14:textId="14618EF1" w:rsidR="00E85C9A" w:rsidRDefault="00EF1500" w:rsidP="00C613FA">
      <w:pPr>
        <w:autoSpaceDE w:val="0"/>
        <w:autoSpaceDN w:val="0"/>
        <w:adjustRightInd w:val="0"/>
        <w:spacing w:line="240" w:lineRule="auto"/>
        <w:jc w:val="both"/>
        <w:rPr>
          <w:rFonts w:ascii="Arial Narrow" w:hAnsi="Arial Narrow" w:cs="ArialNarrow-Bold"/>
          <w:sz w:val="24"/>
          <w:szCs w:val="24"/>
          <w:lang w:val="fr-FR"/>
        </w:rPr>
      </w:pPr>
      <w:r w:rsidRPr="00C579CF">
        <w:rPr>
          <w:rFonts w:ascii="Arial Narrow" w:hAnsi="Arial Narrow" w:cs="ArialNarrow-Bold"/>
          <w:sz w:val="24"/>
          <w:szCs w:val="24"/>
          <w:lang w:val="fr-FR"/>
        </w:rPr>
        <w:t>Le Conseil exécutif</w:t>
      </w:r>
      <w:r>
        <w:rPr>
          <w:rFonts w:ascii="Arial Narrow" w:hAnsi="Arial Narrow" w:cs="ArialNarrow-Bold"/>
          <w:sz w:val="24"/>
          <w:szCs w:val="24"/>
          <w:lang w:val="fr-FR"/>
        </w:rPr>
        <w:t xml:space="preserve"> décide </w:t>
      </w:r>
      <w:r w:rsidR="00845141">
        <w:rPr>
          <w:rFonts w:ascii="Arial Narrow" w:hAnsi="Arial Narrow" w:cs="ArialNarrow-Bold"/>
          <w:sz w:val="24"/>
          <w:szCs w:val="24"/>
          <w:lang w:val="fr-FR"/>
        </w:rPr>
        <w:t>d</w:t>
      </w:r>
      <w:r w:rsidR="00845141" w:rsidRPr="00845141">
        <w:rPr>
          <w:rFonts w:ascii="Arial Narrow" w:hAnsi="Arial Narrow" w:cs="ArialNarrow-Bold"/>
          <w:sz w:val="24"/>
          <w:szCs w:val="24"/>
          <w:lang w:val="fr-FR"/>
        </w:rPr>
        <w:t>’approuver le financement du mobilier de bureau, scolaire et de restauration du collège 900</w:t>
      </w:r>
      <w:r w:rsidR="00845141">
        <w:rPr>
          <w:rFonts w:ascii="Arial Narrow" w:hAnsi="Arial Narrow" w:cs="ArialNarrow-Bold"/>
          <w:sz w:val="24"/>
          <w:szCs w:val="24"/>
          <w:lang w:val="fr-FR"/>
        </w:rPr>
        <w:t xml:space="preserve"> </w:t>
      </w:r>
      <w:r w:rsidR="00845141" w:rsidRPr="00845141">
        <w:rPr>
          <w:rFonts w:ascii="Arial Narrow" w:hAnsi="Arial Narrow" w:cs="ArialNarrow-Bold"/>
          <w:sz w:val="24"/>
          <w:szCs w:val="24"/>
          <w:lang w:val="fr-FR"/>
        </w:rPr>
        <w:t>de la Savane pour un coût total de 603 186,80 €</w:t>
      </w:r>
      <w:r w:rsidR="00C613FA">
        <w:rPr>
          <w:rFonts w:ascii="Arial Narrow" w:hAnsi="Arial Narrow" w:cs="ArialNarrow-Bold"/>
          <w:sz w:val="24"/>
          <w:szCs w:val="24"/>
          <w:lang w:val="fr-FR"/>
        </w:rPr>
        <w:t xml:space="preserve"> et sollicite</w:t>
      </w:r>
      <w:r w:rsidR="00C613FA" w:rsidRPr="00C613FA">
        <w:t xml:space="preserve"> </w:t>
      </w:r>
      <w:r w:rsidR="00C613FA" w:rsidRPr="00C613FA">
        <w:rPr>
          <w:rFonts w:ascii="Arial Narrow" w:hAnsi="Arial Narrow" w:cs="ArialNarrow-Bold"/>
          <w:sz w:val="24"/>
          <w:szCs w:val="24"/>
          <w:lang w:val="fr-FR"/>
        </w:rPr>
        <w:t>le cofinancement de l’Union européenne à hauteur de 392 071,42 € dans le cadre</w:t>
      </w:r>
      <w:r w:rsidR="00BE13B7">
        <w:rPr>
          <w:rFonts w:ascii="Arial Narrow" w:hAnsi="Arial Narrow" w:cs="ArialNarrow-Bold"/>
          <w:sz w:val="24"/>
          <w:szCs w:val="24"/>
          <w:lang w:val="fr-FR"/>
        </w:rPr>
        <w:t xml:space="preserve"> </w:t>
      </w:r>
      <w:r w:rsidR="00C613FA" w:rsidRPr="00C613FA">
        <w:rPr>
          <w:rFonts w:ascii="Arial Narrow" w:hAnsi="Arial Narrow" w:cs="ArialNarrow-Bold"/>
          <w:sz w:val="24"/>
          <w:szCs w:val="24"/>
          <w:lang w:val="fr-FR"/>
        </w:rPr>
        <w:t>de l’acquisition de ce mobilier, au titre de la Priorité 4 « Doter le territoire d’infrastructures modernes pour</w:t>
      </w:r>
      <w:r w:rsidR="00BE13B7">
        <w:rPr>
          <w:rFonts w:ascii="Arial Narrow" w:hAnsi="Arial Narrow" w:cs="ArialNarrow-Bold"/>
          <w:sz w:val="24"/>
          <w:szCs w:val="24"/>
          <w:lang w:val="fr-FR"/>
        </w:rPr>
        <w:t xml:space="preserve"> </w:t>
      </w:r>
      <w:r w:rsidR="00C613FA" w:rsidRPr="00C613FA">
        <w:rPr>
          <w:rFonts w:ascii="Arial Narrow" w:hAnsi="Arial Narrow" w:cs="ArialNarrow-Bold"/>
          <w:sz w:val="24"/>
          <w:szCs w:val="24"/>
          <w:lang w:val="fr-FR"/>
        </w:rPr>
        <w:t>une société inclusive » du Programme FEDER Saint-Martin 2021-2027.</w:t>
      </w:r>
    </w:p>
    <w:p w14:paraId="5643AAE1" w14:textId="77777777" w:rsidR="005C60E3" w:rsidRDefault="005C60E3" w:rsidP="00845141">
      <w:pPr>
        <w:autoSpaceDE w:val="0"/>
        <w:autoSpaceDN w:val="0"/>
        <w:adjustRightInd w:val="0"/>
        <w:spacing w:line="240" w:lineRule="auto"/>
        <w:jc w:val="both"/>
        <w:rPr>
          <w:rFonts w:ascii="Arial Narrow" w:hAnsi="Arial Narrow" w:cs="ArialNarrow-Bold"/>
          <w:sz w:val="24"/>
          <w:szCs w:val="24"/>
          <w:lang w:val="fr-FR"/>
        </w:rPr>
      </w:pPr>
    </w:p>
    <w:p w14:paraId="6B4A1A05" w14:textId="54FD244F" w:rsidR="005C60E3" w:rsidRPr="00964BA5" w:rsidRDefault="005C60E3" w:rsidP="005C60E3">
      <w:pPr>
        <w:autoSpaceDE w:val="0"/>
        <w:autoSpaceDN w:val="0"/>
        <w:adjustRightInd w:val="0"/>
        <w:spacing w:line="240" w:lineRule="auto"/>
        <w:jc w:val="center"/>
        <w:rPr>
          <w:rFonts w:ascii="Arial Narrow" w:hAnsi="Arial Narrow" w:cs="ArialNarrow-Bold"/>
          <w:sz w:val="24"/>
          <w:szCs w:val="24"/>
          <w:lang w:val="fr-FR"/>
        </w:rPr>
      </w:pPr>
      <w:r w:rsidRPr="005C60E3">
        <w:rPr>
          <w:rFonts w:ascii="Arial Narrow" w:hAnsi="Arial Narrow" w:cs="ArialNarrow-Bold"/>
          <w:noProof/>
          <w:sz w:val="24"/>
          <w:szCs w:val="24"/>
          <w:lang w:val="fr-FR"/>
        </w:rPr>
        <w:drawing>
          <wp:inline distT="0" distB="0" distL="0" distR="0" wp14:anchorId="0E66CB96" wp14:editId="566FA0F2">
            <wp:extent cx="3867690" cy="1286054"/>
            <wp:effectExtent l="0" t="0" r="0" b="0"/>
            <wp:docPr id="727399391"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99391" name="Image 1" descr="Une image contenant texte, capture d’écran, Police, nombre&#10;&#10;Le contenu généré par l’IA peut être incorrect."/>
                    <pic:cNvPicPr/>
                  </pic:nvPicPr>
                  <pic:blipFill>
                    <a:blip r:embed="rId11"/>
                    <a:stretch>
                      <a:fillRect/>
                    </a:stretch>
                  </pic:blipFill>
                  <pic:spPr>
                    <a:xfrm>
                      <a:off x="0" y="0"/>
                      <a:ext cx="3867690" cy="1286054"/>
                    </a:xfrm>
                    <a:prstGeom prst="rect">
                      <a:avLst/>
                    </a:prstGeom>
                  </pic:spPr>
                </pic:pic>
              </a:graphicData>
            </a:graphic>
          </wp:inline>
        </w:drawing>
      </w:r>
    </w:p>
    <w:p w14:paraId="1B37B003" w14:textId="77777777" w:rsidR="00C80F31" w:rsidRDefault="00C80F31" w:rsidP="00964BA5">
      <w:pPr>
        <w:autoSpaceDE w:val="0"/>
        <w:autoSpaceDN w:val="0"/>
        <w:adjustRightInd w:val="0"/>
        <w:spacing w:line="240" w:lineRule="auto"/>
        <w:jc w:val="both"/>
        <w:rPr>
          <w:rFonts w:ascii="Arial Narrow" w:hAnsi="Arial Narrow" w:cs="ArialNarrow-Bold"/>
          <w:sz w:val="24"/>
          <w:szCs w:val="24"/>
          <w:lang w:val="fr-FR"/>
        </w:rPr>
      </w:pPr>
    </w:p>
    <w:p w14:paraId="52488884" w14:textId="77777777" w:rsidR="00101903" w:rsidRDefault="00101903" w:rsidP="00B67AC7">
      <w:pPr>
        <w:autoSpaceDE w:val="0"/>
        <w:autoSpaceDN w:val="0"/>
        <w:adjustRightInd w:val="0"/>
        <w:spacing w:line="240" w:lineRule="auto"/>
        <w:jc w:val="both"/>
        <w:rPr>
          <w:rFonts w:ascii="Arial Narrow" w:hAnsi="Arial Narrow" w:cs="ArialNarrow-Bold"/>
          <w:sz w:val="24"/>
          <w:szCs w:val="24"/>
          <w:lang w:val="fr-FR"/>
        </w:rPr>
      </w:pPr>
    </w:p>
    <w:p w14:paraId="7D2B6735" w14:textId="2985CD9A" w:rsidR="006602D1" w:rsidRPr="00B7456F" w:rsidRDefault="00C63267" w:rsidP="00B7456F">
      <w:pPr>
        <w:pStyle w:val="Paragraphedeliste"/>
        <w:numPr>
          <w:ilvl w:val="0"/>
          <w:numId w:val="50"/>
        </w:numPr>
        <w:adjustRightInd w:val="0"/>
        <w:jc w:val="both"/>
        <w:rPr>
          <w:rFonts w:ascii="Arial Narrow" w:hAnsi="Arial Narrow" w:cs="ArialNarrow-Bold"/>
          <w:b/>
          <w:bCs/>
          <w:color w:val="00000A"/>
          <w:sz w:val="24"/>
          <w:szCs w:val="24"/>
          <w:lang w:val="fr-FR"/>
        </w:rPr>
      </w:pPr>
      <w:r w:rsidRPr="00B7456F">
        <w:rPr>
          <w:rFonts w:ascii="Arial Narrow" w:hAnsi="Arial Narrow" w:cs="ArialNarrow-Bold"/>
          <w:b/>
          <w:bCs/>
          <w:color w:val="00000A"/>
          <w:sz w:val="24"/>
          <w:szCs w:val="24"/>
          <w:lang w:val="fr-FR"/>
        </w:rPr>
        <w:lastRenderedPageBreak/>
        <w:t>Réhabilitation de la médiathèque en abri-cyclonique – Modification du plan de financement - Demande d’aide européenne au titre du programme Saint-Martin FEDER 2021-2027</w:t>
      </w:r>
    </w:p>
    <w:p w14:paraId="7113C12B" w14:textId="77777777" w:rsidR="00B33EF8" w:rsidRPr="00C63267" w:rsidRDefault="00B33EF8" w:rsidP="00B33EF8">
      <w:pPr>
        <w:pStyle w:val="Paragraphedeliste"/>
        <w:adjustRightInd w:val="0"/>
        <w:ind w:left="768" w:firstLine="0"/>
        <w:rPr>
          <w:rFonts w:ascii="ArialNarrow-Bold" w:hAnsi="ArialNarrow-Bold" w:cs="ArialNarrow-Bold"/>
          <w:b/>
          <w:bCs/>
          <w:color w:val="00000A"/>
          <w:sz w:val="24"/>
          <w:szCs w:val="24"/>
          <w:lang w:val="fr-FR"/>
        </w:rPr>
      </w:pPr>
    </w:p>
    <w:p w14:paraId="4C7B1A68" w14:textId="0EF170C8" w:rsidR="009F7A2E" w:rsidRPr="009F7A2E" w:rsidRDefault="009F7A2E" w:rsidP="009F7A2E">
      <w:pPr>
        <w:jc w:val="both"/>
        <w:rPr>
          <w:rFonts w:ascii="Arial Narrow" w:hAnsi="Arial Narrow" w:cs="ArialNarrow-Bold"/>
          <w:sz w:val="24"/>
          <w:szCs w:val="24"/>
          <w:lang w:val="fr-FR"/>
        </w:rPr>
      </w:pPr>
      <w:r w:rsidRPr="009F7A2E">
        <w:rPr>
          <w:rFonts w:ascii="Arial Narrow" w:hAnsi="Arial Narrow" w:cs="ArialNarrow-Bold"/>
          <w:sz w:val="24"/>
          <w:szCs w:val="24"/>
          <w:lang w:val="fr-FR"/>
        </w:rPr>
        <w:t>Depuis le passage de l’ouragan IRMA (2017), Saint-Martin ne dispose plus d’équipement culturel,</w:t>
      </w:r>
      <w:r>
        <w:rPr>
          <w:rFonts w:ascii="Arial Narrow" w:hAnsi="Arial Narrow" w:cs="ArialNarrow-Bold"/>
          <w:sz w:val="24"/>
          <w:szCs w:val="24"/>
          <w:lang w:val="fr-FR"/>
        </w:rPr>
        <w:t xml:space="preserve"> </w:t>
      </w:r>
      <w:r w:rsidRPr="009F7A2E">
        <w:rPr>
          <w:rFonts w:ascii="Arial Narrow" w:hAnsi="Arial Narrow" w:cs="ArialNarrow-Bold"/>
          <w:sz w:val="24"/>
          <w:szCs w:val="24"/>
          <w:lang w:val="fr-FR"/>
        </w:rPr>
        <w:t>artistique et éducatif. Le projet de réhabilitation de la Médiathèque permet également d’ouvrir de nouvelles</w:t>
      </w:r>
      <w:r>
        <w:rPr>
          <w:rFonts w:ascii="Arial Narrow" w:hAnsi="Arial Narrow" w:cs="ArialNarrow-Bold"/>
          <w:sz w:val="24"/>
          <w:szCs w:val="24"/>
          <w:lang w:val="fr-FR"/>
        </w:rPr>
        <w:t xml:space="preserve"> </w:t>
      </w:r>
      <w:r w:rsidRPr="009F7A2E">
        <w:rPr>
          <w:rFonts w:ascii="Arial Narrow" w:hAnsi="Arial Narrow" w:cs="ArialNarrow-Bold"/>
          <w:sz w:val="24"/>
          <w:szCs w:val="24"/>
          <w:lang w:val="fr-FR"/>
        </w:rPr>
        <w:t>perspectives en matière d’éducation musicale, théâtrale, artistique (ateliers de dessin et de peinture). Les</w:t>
      </w:r>
      <w:r>
        <w:rPr>
          <w:rFonts w:ascii="Arial Narrow" w:hAnsi="Arial Narrow" w:cs="ArialNarrow-Bold"/>
          <w:sz w:val="24"/>
          <w:szCs w:val="24"/>
          <w:lang w:val="fr-FR"/>
        </w:rPr>
        <w:t xml:space="preserve"> </w:t>
      </w:r>
      <w:r w:rsidRPr="009F7A2E">
        <w:rPr>
          <w:rFonts w:ascii="Arial Narrow" w:hAnsi="Arial Narrow" w:cs="ArialNarrow-Bold"/>
          <w:sz w:val="24"/>
          <w:szCs w:val="24"/>
          <w:lang w:val="fr-FR"/>
        </w:rPr>
        <w:t>élèves des deux degrés de l’enseignement public relèvent à 82 % des dispositifs d’éducation prioritaire</w:t>
      </w:r>
      <w:r>
        <w:rPr>
          <w:rFonts w:ascii="Arial Narrow" w:hAnsi="Arial Narrow" w:cs="ArialNarrow-Bold"/>
          <w:sz w:val="24"/>
          <w:szCs w:val="24"/>
          <w:lang w:val="fr-FR"/>
        </w:rPr>
        <w:t xml:space="preserve"> </w:t>
      </w:r>
      <w:r w:rsidRPr="009F7A2E">
        <w:rPr>
          <w:rFonts w:ascii="Arial Narrow" w:hAnsi="Arial Narrow" w:cs="ArialNarrow-Bold"/>
          <w:sz w:val="24"/>
          <w:szCs w:val="24"/>
          <w:lang w:val="fr-FR"/>
        </w:rPr>
        <w:t>et ne partent pas en vacances. A l’issue de la mise en service du nouvel équipement sur le 2ème semestre</w:t>
      </w:r>
      <w:r>
        <w:rPr>
          <w:rFonts w:ascii="Arial Narrow" w:hAnsi="Arial Narrow" w:cs="ArialNarrow-Bold"/>
          <w:sz w:val="24"/>
          <w:szCs w:val="24"/>
          <w:lang w:val="fr-FR"/>
        </w:rPr>
        <w:t xml:space="preserve"> </w:t>
      </w:r>
      <w:r w:rsidRPr="009F7A2E">
        <w:rPr>
          <w:rFonts w:ascii="Arial Narrow" w:hAnsi="Arial Narrow" w:cs="ArialNarrow-Bold"/>
          <w:sz w:val="24"/>
          <w:szCs w:val="24"/>
          <w:lang w:val="fr-FR"/>
        </w:rPr>
        <w:t>2026, la médiathèque sera ouverte et accessible en fin de semaine et pendant les vacances scolaires.</w:t>
      </w:r>
    </w:p>
    <w:p w14:paraId="03870E85" w14:textId="0AD92FCA" w:rsidR="009F7A2E" w:rsidRPr="009F7A2E" w:rsidRDefault="009F7A2E" w:rsidP="009F7A2E">
      <w:pPr>
        <w:jc w:val="both"/>
        <w:rPr>
          <w:rFonts w:ascii="Arial Narrow" w:hAnsi="Arial Narrow" w:cs="ArialNarrow-Bold"/>
          <w:sz w:val="24"/>
          <w:szCs w:val="24"/>
          <w:lang w:val="fr-FR"/>
        </w:rPr>
      </w:pPr>
      <w:r w:rsidRPr="009F7A2E">
        <w:rPr>
          <w:rFonts w:ascii="Arial Narrow" w:hAnsi="Arial Narrow" w:cs="ArialNarrow-Bold"/>
          <w:sz w:val="24"/>
          <w:szCs w:val="24"/>
          <w:lang w:val="fr-FR"/>
        </w:rPr>
        <w:t>Elle sera à la disposition des enseignants et des élèves pendant l’année scolaire. Cette infrastructure</w:t>
      </w:r>
      <w:r>
        <w:rPr>
          <w:rFonts w:ascii="Arial Narrow" w:hAnsi="Arial Narrow" w:cs="ArialNarrow-Bold"/>
          <w:sz w:val="24"/>
          <w:szCs w:val="24"/>
          <w:lang w:val="fr-FR"/>
        </w:rPr>
        <w:t xml:space="preserve"> </w:t>
      </w:r>
      <w:r w:rsidRPr="009F7A2E">
        <w:rPr>
          <w:rFonts w:ascii="Arial Narrow" w:hAnsi="Arial Narrow" w:cs="ArialNarrow-Bold"/>
          <w:sz w:val="24"/>
          <w:szCs w:val="24"/>
          <w:lang w:val="fr-FR"/>
        </w:rPr>
        <w:t>s’inscrit dans une perspective globale de remise à niveau des équipements publics en matière sportive</w:t>
      </w:r>
    </w:p>
    <w:p w14:paraId="6A6D0EBA" w14:textId="6F44C8E0" w:rsidR="00B33EF8" w:rsidRDefault="009F7A2E" w:rsidP="009F7A2E">
      <w:pPr>
        <w:jc w:val="both"/>
        <w:rPr>
          <w:rFonts w:ascii="Arial Narrow" w:hAnsi="Arial Narrow" w:cs="ArialNarrow-Bold"/>
          <w:sz w:val="24"/>
          <w:szCs w:val="24"/>
          <w:lang w:val="fr-FR"/>
        </w:rPr>
      </w:pPr>
      <w:proofErr w:type="gramStart"/>
      <w:r w:rsidRPr="009F7A2E">
        <w:rPr>
          <w:rFonts w:ascii="Arial Narrow" w:hAnsi="Arial Narrow" w:cs="ArialNarrow-Bold"/>
          <w:sz w:val="24"/>
          <w:szCs w:val="24"/>
          <w:lang w:val="fr-FR"/>
        </w:rPr>
        <w:t>et</w:t>
      </w:r>
      <w:proofErr w:type="gramEnd"/>
      <w:r w:rsidRPr="009F7A2E">
        <w:rPr>
          <w:rFonts w:ascii="Arial Narrow" w:hAnsi="Arial Narrow" w:cs="ArialNarrow-Bold"/>
          <w:sz w:val="24"/>
          <w:szCs w:val="24"/>
          <w:lang w:val="fr-FR"/>
        </w:rPr>
        <w:t xml:space="preserve"> culturelle.</w:t>
      </w:r>
    </w:p>
    <w:p w14:paraId="207AB9C2" w14:textId="77777777" w:rsidR="00051BD2" w:rsidRDefault="00051BD2" w:rsidP="009F7A2E">
      <w:pPr>
        <w:jc w:val="both"/>
        <w:rPr>
          <w:rFonts w:ascii="Arial Narrow" w:hAnsi="Arial Narrow" w:cs="ArialNarrow-Bold"/>
          <w:sz w:val="24"/>
          <w:szCs w:val="24"/>
          <w:lang w:val="fr-FR"/>
        </w:rPr>
      </w:pPr>
    </w:p>
    <w:p w14:paraId="539491F2" w14:textId="10B64F1A" w:rsidR="00051BD2" w:rsidRPr="00051BD2" w:rsidRDefault="00051BD2" w:rsidP="00051BD2">
      <w:pPr>
        <w:jc w:val="both"/>
        <w:rPr>
          <w:rFonts w:ascii="Arial Narrow" w:hAnsi="Arial Narrow" w:cs="ArialNarrow-Bold"/>
          <w:sz w:val="24"/>
          <w:szCs w:val="24"/>
          <w:lang w:val="fr-FR"/>
        </w:rPr>
      </w:pPr>
      <w:r w:rsidRPr="00051BD2">
        <w:rPr>
          <w:rFonts w:ascii="Arial Narrow" w:hAnsi="Arial Narrow" w:cs="ArialNarrow-Bold"/>
          <w:sz w:val="24"/>
          <w:szCs w:val="24"/>
          <w:lang w:val="fr-FR"/>
        </w:rPr>
        <w:t xml:space="preserve">Le passage d’IRMA a </w:t>
      </w:r>
      <w:r w:rsidR="00537724">
        <w:rPr>
          <w:rFonts w:ascii="Arial Narrow" w:hAnsi="Arial Narrow" w:cs="ArialNarrow-Bold"/>
          <w:sz w:val="24"/>
          <w:szCs w:val="24"/>
          <w:lang w:val="fr-FR"/>
        </w:rPr>
        <w:t xml:space="preserve">aussi </w:t>
      </w:r>
      <w:r w:rsidRPr="00051BD2">
        <w:rPr>
          <w:rFonts w:ascii="Arial Narrow" w:hAnsi="Arial Narrow" w:cs="ArialNarrow-Bold"/>
          <w:sz w:val="24"/>
          <w:szCs w:val="24"/>
          <w:lang w:val="fr-FR"/>
        </w:rPr>
        <w:t>mis en lumière le manque de places en abris et un certain manque de fiabilité d’une</w:t>
      </w:r>
      <w:r>
        <w:rPr>
          <w:rFonts w:ascii="Arial Narrow" w:hAnsi="Arial Narrow" w:cs="ArialNarrow-Bold"/>
          <w:sz w:val="24"/>
          <w:szCs w:val="24"/>
          <w:lang w:val="fr-FR"/>
        </w:rPr>
        <w:t xml:space="preserve"> </w:t>
      </w:r>
      <w:r w:rsidRPr="00051BD2">
        <w:rPr>
          <w:rFonts w:ascii="Arial Narrow" w:hAnsi="Arial Narrow" w:cs="ArialNarrow-Bold"/>
          <w:sz w:val="24"/>
          <w:szCs w:val="24"/>
          <w:lang w:val="fr-FR"/>
        </w:rPr>
        <w:t>partie des équipements existants, rendant absolument nécessaire la construction de nouveaux abris,</w:t>
      </w:r>
      <w:r>
        <w:rPr>
          <w:rFonts w:ascii="Arial Narrow" w:hAnsi="Arial Narrow" w:cs="ArialNarrow-Bold"/>
          <w:sz w:val="24"/>
          <w:szCs w:val="24"/>
          <w:lang w:val="fr-FR"/>
        </w:rPr>
        <w:t xml:space="preserve"> </w:t>
      </w:r>
      <w:r w:rsidRPr="00051BD2">
        <w:rPr>
          <w:rFonts w:ascii="Arial Narrow" w:hAnsi="Arial Narrow" w:cs="ArialNarrow-Bold"/>
          <w:sz w:val="24"/>
          <w:szCs w:val="24"/>
          <w:lang w:val="fr-FR"/>
        </w:rPr>
        <w:t>respectant les dernières règles de construction et offrant une meilleure qualité d’accueil des populations.</w:t>
      </w:r>
    </w:p>
    <w:p w14:paraId="4EC5B1BA" w14:textId="1401C5E6" w:rsidR="00051BD2" w:rsidRDefault="00051BD2" w:rsidP="00051BD2">
      <w:pPr>
        <w:jc w:val="both"/>
        <w:rPr>
          <w:rFonts w:ascii="Arial Narrow" w:hAnsi="Arial Narrow" w:cs="ArialNarrow-Bold"/>
          <w:sz w:val="24"/>
          <w:szCs w:val="24"/>
          <w:lang w:val="fr-FR"/>
        </w:rPr>
      </w:pPr>
      <w:r w:rsidRPr="00051BD2">
        <w:rPr>
          <w:rFonts w:ascii="Arial Narrow" w:hAnsi="Arial Narrow" w:cs="ArialNarrow-Bold"/>
          <w:sz w:val="24"/>
          <w:szCs w:val="24"/>
          <w:lang w:val="fr-FR"/>
        </w:rPr>
        <w:t>Ainsi, ce projet de réhabilitation intègre les coûts liés aux obligations constructives nécessitées par la</w:t>
      </w:r>
      <w:r>
        <w:rPr>
          <w:rFonts w:ascii="Arial Narrow" w:hAnsi="Arial Narrow" w:cs="ArialNarrow-Bold"/>
          <w:sz w:val="24"/>
          <w:szCs w:val="24"/>
          <w:lang w:val="fr-FR"/>
        </w:rPr>
        <w:t xml:space="preserve"> </w:t>
      </w:r>
      <w:r w:rsidRPr="00051BD2">
        <w:rPr>
          <w:rFonts w:ascii="Arial Narrow" w:hAnsi="Arial Narrow" w:cs="ArialNarrow-Bold"/>
          <w:sz w:val="24"/>
          <w:szCs w:val="24"/>
          <w:lang w:val="fr-FR"/>
        </w:rPr>
        <w:t>création d’un abri sécurisé et à l’acquisition d’équipements complémentaires connexes (groupe</w:t>
      </w:r>
      <w:r>
        <w:rPr>
          <w:rFonts w:ascii="Arial Narrow" w:hAnsi="Arial Narrow" w:cs="ArialNarrow-Bold"/>
          <w:sz w:val="24"/>
          <w:szCs w:val="24"/>
          <w:lang w:val="fr-FR"/>
        </w:rPr>
        <w:t xml:space="preserve"> </w:t>
      </w:r>
      <w:r w:rsidRPr="00051BD2">
        <w:rPr>
          <w:rFonts w:ascii="Arial Narrow" w:hAnsi="Arial Narrow" w:cs="ArialNarrow-Bold"/>
          <w:sz w:val="24"/>
          <w:szCs w:val="24"/>
          <w:lang w:val="fr-FR"/>
        </w:rPr>
        <w:t>électrogènes, espaces de stockage matériels, etc.).</w:t>
      </w:r>
    </w:p>
    <w:p w14:paraId="22AB2F40" w14:textId="77777777" w:rsidR="000D5047" w:rsidRDefault="000D5047" w:rsidP="00051BD2">
      <w:pPr>
        <w:jc w:val="both"/>
        <w:rPr>
          <w:rFonts w:ascii="Arial Narrow" w:hAnsi="Arial Narrow" w:cs="ArialNarrow-Bold"/>
          <w:sz w:val="24"/>
          <w:szCs w:val="24"/>
          <w:lang w:val="fr-FR"/>
        </w:rPr>
      </w:pPr>
    </w:p>
    <w:p w14:paraId="3BB1D3F0" w14:textId="77777777" w:rsidR="000D5047" w:rsidRPr="000D5047" w:rsidRDefault="000D5047" w:rsidP="000D5047">
      <w:pPr>
        <w:jc w:val="both"/>
        <w:rPr>
          <w:rFonts w:ascii="Arial Narrow" w:hAnsi="Arial Narrow" w:cs="ArialNarrow-Bold"/>
          <w:sz w:val="24"/>
          <w:szCs w:val="24"/>
          <w:lang w:val="fr-FR"/>
        </w:rPr>
      </w:pPr>
      <w:r w:rsidRPr="000D5047">
        <w:rPr>
          <w:rFonts w:ascii="Arial Narrow" w:hAnsi="Arial Narrow" w:cs="ArialNarrow-Bold"/>
          <w:sz w:val="24"/>
          <w:szCs w:val="24"/>
          <w:lang w:val="fr-FR"/>
        </w:rPr>
        <w:t>Il s’agit aujourd’hui de réduire de nouveau l’autofinancement de la Collectivité à 36 % du total (contre 45</w:t>
      </w:r>
    </w:p>
    <w:p w14:paraId="6C86782C" w14:textId="2FDDE5D3" w:rsidR="000D5047" w:rsidRDefault="000D5047" w:rsidP="000D5047">
      <w:pPr>
        <w:jc w:val="both"/>
        <w:rPr>
          <w:rFonts w:ascii="Arial Narrow" w:hAnsi="Arial Narrow" w:cs="ArialNarrow-Bold"/>
          <w:sz w:val="24"/>
          <w:szCs w:val="24"/>
          <w:lang w:val="fr-FR"/>
        </w:rPr>
      </w:pPr>
      <w:r w:rsidRPr="000D5047">
        <w:rPr>
          <w:rFonts w:ascii="Arial Narrow" w:hAnsi="Arial Narrow" w:cs="ArialNarrow-Bold"/>
          <w:sz w:val="24"/>
          <w:szCs w:val="24"/>
          <w:lang w:val="fr-FR"/>
        </w:rPr>
        <w:t>% auparavant : cf. délibération du 18 Avril 2024) ; et ce, en introduisant une nouvelle demande de</w:t>
      </w:r>
      <w:r w:rsidR="009C57A9">
        <w:rPr>
          <w:rFonts w:ascii="Arial Narrow" w:hAnsi="Arial Narrow" w:cs="ArialNarrow-Bold"/>
          <w:sz w:val="24"/>
          <w:szCs w:val="24"/>
          <w:lang w:val="fr-FR"/>
        </w:rPr>
        <w:t xml:space="preserve"> </w:t>
      </w:r>
      <w:r w:rsidRPr="000D5047">
        <w:rPr>
          <w:rFonts w:ascii="Arial Narrow" w:hAnsi="Arial Narrow" w:cs="ArialNarrow-Bold"/>
          <w:sz w:val="24"/>
          <w:szCs w:val="24"/>
          <w:lang w:val="fr-FR"/>
        </w:rPr>
        <w:t>subvention à hauteur de 1 M€ au titre du Programme Saint-Martin FEDER 2021-2027.</w:t>
      </w:r>
    </w:p>
    <w:p w14:paraId="0A145828" w14:textId="77777777" w:rsidR="00B33EF8" w:rsidRDefault="00B33EF8" w:rsidP="002B76D6">
      <w:pPr>
        <w:jc w:val="both"/>
        <w:rPr>
          <w:rFonts w:ascii="Arial Narrow" w:hAnsi="Arial Narrow" w:cs="ArialNarrow-Bold"/>
          <w:sz w:val="24"/>
          <w:szCs w:val="24"/>
          <w:lang w:val="fr-FR"/>
        </w:rPr>
      </w:pPr>
    </w:p>
    <w:p w14:paraId="7EDDDC4E" w14:textId="56622837" w:rsidR="002B76D6" w:rsidRDefault="002B76D6" w:rsidP="00807C69">
      <w:pPr>
        <w:jc w:val="both"/>
        <w:rPr>
          <w:rFonts w:ascii="Arial Narrow" w:hAnsi="Arial Narrow" w:cs="ArialNarrow-Bold"/>
          <w:sz w:val="24"/>
          <w:szCs w:val="24"/>
          <w:lang w:val="fr-FR"/>
        </w:rPr>
      </w:pPr>
      <w:r w:rsidRPr="00910CAB">
        <w:rPr>
          <w:rFonts w:ascii="Arial Narrow" w:hAnsi="Arial Narrow" w:cs="ArialNarrow-Bold"/>
          <w:sz w:val="24"/>
          <w:szCs w:val="24"/>
          <w:lang w:val="fr-FR"/>
        </w:rPr>
        <w:t xml:space="preserve">Le Conseil exécutif décide </w:t>
      </w:r>
      <w:r w:rsidR="00CE0C0C">
        <w:rPr>
          <w:rFonts w:ascii="Arial Narrow" w:hAnsi="Arial Narrow" w:cs="ArialNarrow-Bold"/>
          <w:sz w:val="24"/>
          <w:szCs w:val="24"/>
          <w:lang w:val="fr-FR"/>
        </w:rPr>
        <w:t>d</w:t>
      </w:r>
      <w:r w:rsidR="00CE0C0C" w:rsidRPr="00CE0C0C">
        <w:rPr>
          <w:rFonts w:ascii="Arial Narrow" w:hAnsi="Arial Narrow" w:cs="ArialNarrow-Bold"/>
          <w:sz w:val="24"/>
          <w:szCs w:val="24"/>
          <w:lang w:val="fr-FR"/>
        </w:rPr>
        <w:t>’approuver le nouveau plan de financement du projet de réhabilitation de la médiathèque en</w:t>
      </w:r>
      <w:r w:rsidR="00CE0C0C">
        <w:rPr>
          <w:rFonts w:ascii="Arial Narrow" w:hAnsi="Arial Narrow" w:cs="ArialNarrow-Bold"/>
          <w:sz w:val="24"/>
          <w:szCs w:val="24"/>
          <w:lang w:val="fr-FR"/>
        </w:rPr>
        <w:t xml:space="preserve"> </w:t>
      </w:r>
      <w:r w:rsidR="00CE0C0C" w:rsidRPr="00CE0C0C">
        <w:rPr>
          <w:rFonts w:ascii="Arial Narrow" w:hAnsi="Arial Narrow" w:cs="ArialNarrow-Bold"/>
          <w:sz w:val="24"/>
          <w:szCs w:val="24"/>
          <w:lang w:val="fr-FR"/>
        </w:rPr>
        <w:t>abri-cyclonique tel que porté dans le tableau ci-dessous</w:t>
      </w:r>
      <w:r w:rsidR="00807C69">
        <w:rPr>
          <w:rFonts w:ascii="Arial Narrow" w:hAnsi="Arial Narrow" w:cs="ArialNarrow-Bold"/>
          <w:sz w:val="24"/>
          <w:szCs w:val="24"/>
          <w:lang w:val="fr-FR"/>
        </w:rPr>
        <w:t xml:space="preserve"> et </w:t>
      </w:r>
      <w:r w:rsidR="00807C69" w:rsidRPr="00807C69">
        <w:rPr>
          <w:rFonts w:ascii="Arial Narrow" w:hAnsi="Arial Narrow" w:cs="ArialNarrow-Bold"/>
          <w:sz w:val="24"/>
          <w:szCs w:val="24"/>
          <w:lang w:val="fr-FR"/>
        </w:rPr>
        <w:t xml:space="preserve">sollicite le cofinancement par </w:t>
      </w:r>
      <w:r w:rsidR="00807C69" w:rsidRPr="00807C69">
        <w:rPr>
          <w:rFonts w:ascii="Arial Narrow" w:hAnsi="Arial Narrow" w:cs="ArialNarrow-Bold"/>
          <w:sz w:val="24"/>
          <w:szCs w:val="24"/>
          <w:lang w:val="fr-FR"/>
        </w:rPr>
        <w:lastRenderedPageBreak/>
        <w:t>l’Union européenne de ces travaux de réhabilitation au titre</w:t>
      </w:r>
      <w:r w:rsidR="00682EC4">
        <w:rPr>
          <w:rFonts w:ascii="Arial Narrow" w:hAnsi="Arial Narrow" w:cs="ArialNarrow-Bold"/>
          <w:sz w:val="24"/>
          <w:szCs w:val="24"/>
          <w:lang w:val="fr-FR"/>
        </w:rPr>
        <w:t xml:space="preserve"> </w:t>
      </w:r>
      <w:r w:rsidR="00807C69" w:rsidRPr="00807C69">
        <w:rPr>
          <w:rFonts w:ascii="Arial Narrow" w:hAnsi="Arial Narrow" w:cs="ArialNarrow-Bold"/>
          <w:sz w:val="24"/>
          <w:szCs w:val="24"/>
          <w:lang w:val="fr-FR"/>
        </w:rPr>
        <w:t>du Programme Saint-Martin FEDER 2021-2027 à hauteur de 1 000 000 €.</w:t>
      </w:r>
    </w:p>
    <w:p w14:paraId="7B72E8EB" w14:textId="77777777" w:rsidR="00DE22B3" w:rsidRDefault="00DE22B3" w:rsidP="00807C69">
      <w:pPr>
        <w:jc w:val="both"/>
        <w:rPr>
          <w:rFonts w:ascii="Arial Narrow" w:hAnsi="Arial Narrow" w:cs="ArialNarrow-Bold"/>
          <w:sz w:val="24"/>
          <w:szCs w:val="24"/>
          <w:lang w:val="fr-FR"/>
        </w:rPr>
      </w:pPr>
    </w:p>
    <w:p w14:paraId="1A76AA72" w14:textId="022656E3" w:rsidR="00B63C36" w:rsidRPr="00910CAB" w:rsidRDefault="00B63C36" w:rsidP="00807C69">
      <w:pPr>
        <w:jc w:val="both"/>
        <w:rPr>
          <w:rFonts w:ascii="Arial Narrow" w:hAnsi="Arial Narrow" w:cs="ArialNarrow-Bold"/>
          <w:sz w:val="24"/>
          <w:szCs w:val="24"/>
          <w:lang w:val="fr-FR"/>
        </w:rPr>
      </w:pPr>
      <w:r w:rsidRPr="00B63C36">
        <w:rPr>
          <w:rFonts w:ascii="Arial Narrow" w:hAnsi="Arial Narrow" w:cs="ArialNarrow-Bold"/>
          <w:noProof/>
          <w:sz w:val="24"/>
          <w:szCs w:val="24"/>
          <w:lang w:val="fr-FR"/>
        </w:rPr>
        <w:drawing>
          <wp:inline distT="0" distB="0" distL="0" distR="0" wp14:anchorId="13DFE503" wp14:editId="215ABE84">
            <wp:extent cx="5731510" cy="762635"/>
            <wp:effectExtent l="0" t="0" r="2540" b="0"/>
            <wp:docPr id="19183769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76926" name=""/>
                    <pic:cNvPicPr/>
                  </pic:nvPicPr>
                  <pic:blipFill>
                    <a:blip r:embed="rId12"/>
                    <a:stretch>
                      <a:fillRect/>
                    </a:stretch>
                  </pic:blipFill>
                  <pic:spPr>
                    <a:xfrm>
                      <a:off x="0" y="0"/>
                      <a:ext cx="5731510" cy="762635"/>
                    </a:xfrm>
                    <a:prstGeom prst="rect">
                      <a:avLst/>
                    </a:prstGeom>
                  </pic:spPr>
                </pic:pic>
              </a:graphicData>
            </a:graphic>
          </wp:inline>
        </w:drawing>
      </w:r>
    </w:p>
    <w:p w14:paraId="3CDC6950" w14:textId="77777777" w:rsidR="004336B0" w:rsidRPr="005D057B" w:rsidRDefault="004336B0" w:rsidP="009D4C21">
      <w:pPr>
        <w:jc w:val="both"/>
        <w:rPr>
          <w:rFonts w:ascii="Arial Narrow" w:hAnsi="Arial Narrow" w:cs="ArialNarrow-Bold"/>
          <w:sz w:val="24"/>
          <w:szCs w:val="24"/>
          <w:highlight w:val="yellow"/>
          <w:lang w:val="fr-FR"/>
        </w:rPr>
      </w:pPr>
    </w:p>
    <w:p w14:paraId="2818019D" w14:textId="31775B3D" w:rsidR="006970B5" w:rsidRPr="00576A89" w:rsidRDefault="00576A89" w:rsidP="00576A89">
      <w:pPr>
        <w:pStyle w:val="Paragraphedeliste"/>
        <w:numPr>
          <w:ilvl w:val="0"/>
          <w:numId w:val="50"/>
        </w:numPr>
        <w:jc w:val="both"/>
        <w:rPr>
          <w:rFonts w:ascii="Arial Narrow" w:hAnsi="Arial Narrow" w:cs="ArialNarrow-Bold"/>
          <w:b/>
          <w:bCs/>
          <w:sz w:val="24"/>
          <w:szCs w:val="24"/>
          <w:lang w:val="fr-FR"/>
        </w:rPr>
      </w:pPr>
      <w:r w:rsidRPr="00576A89">
        <w:rPr>
          <w:rFonts w:ascii="Arial Narrow" w:hAnsi="Arial Narrow" w:cs="ArialNarrow-Bold"/>
          <w:b/>
          <w:bCs/>
          <w:sz w:val="24"/>
          <w:szCs w:val="24"/>
          <w:lang w:val="fr-FR"/>
        </w:rPr>
        <w:t>Prestations d’études et de travaux pour la création d’un nouveau CASIER 10 de</w:t>
      </w:r>
      <w:r>
        <w:rPr>
          <w:rFonts w:ascii="Arial Narrow" w:hAnsi="Arial Narrow" w:cs="ArialNarrow-Bold"/>
          <w:b/>
          <w:bCs/>
          <w:sz w:val="24"/>
          <w:szCs w:val="24"/>
          <w:lang w:val="fr-FR"/>
        </w:rPr>
        <w:t xml:space="preserve"> </w:t>
      </w:r>
      <w:r w:rsidRPr="00576A89">
        <w:rPr>
          <w:rFonts w:ascii="Arial Narrow" w:hAnsi="Arial Narrow" w:cs="ArialNarrow-Bold"/>
          <w:b/>
          <w:bCs/>
          <w:sz w:val="24"/>
          <w:szCs w:val="24"/>
          <w:lang w:val="fr-FR"/>
        </w:rPr>
        <w:t>l’installation de stockage des déchets non dangereux (ISDND) des Grandes Cayes – Demande</w:t>
      </w:r>
      <w:r>
        <w:rPr>
          <w:rFonts w:ascii="Arial Narrow" w:hAnsi="Arial Narrow" w:cs="ArialNarrow-Bold"/>
          <w:b/>
          <w:bCs/>
          <w:sz w:val="24"/>
          <w:szCs w:val="24"/>
          <w:lang w:val="fr-FR"/>
        </w:rPr>
        <w:t xml:space="preserve"> </w:t>
      </w:r>
      <w:r w:rsidRPr="00576A89">
        <w:rPr>
          <w:rFonts w:ascii="Arial Narrow" w:hAnsi="Arial Narrow" w:cs="ArialNarrow-Bold"/>
          <w:b/>
          <w:bCs/>
          <w:sz w:val="24"/>
          <w:szCs w:val="24"/>
          <w:lang w:val="fr-FR"/>
        </w:rPr>
        <w:t>d’aide européenne au titre du programme Saint-Martin FEDER 2021-2027</w:t>
      </w:r>
    </w:p>
    <w:p w14:paraId="0F6FCD01" w14:textId="77777777" w:rsidR="00576A89" w:rsidRDefault="00576A89" w:rsidP="00E4729E">
      <w:pPr>
        <w:jc w:val="both"/>
        <w:rPr>
          <w:rFonts w:ascii="Arial Narrow" w:hAnsi="Arial Narrow" w:cs="ArialNarrow-Bold"/>
          <w:sz w:val="24"/>
          <w:szCs w:val="24"/>
          <w:lang w:val="fr-FR"/>
        </w:rPr>
      </w:pPr>
    </w:p>
    <w:p w14:paraId="216BD472" w14:textId="5EFD5211" w:rsidR="003C39C3" w:rsidRPr="003C39C3" w:rsidRDefault="00E7701D" w:rsidP="003C39C3">
      <w:pPr>
        <w:jc w:val="both"/>
        <w:rPr>
          <w:rFonts w:ascii="Arial Narrow" w:hAnsi="Arial Narrow" w:cs="ArialNarrow-Bold"/>
          <w:sz w:val="24"/>
          <w:szCs w:val="24"/>
          <w:lang w:val="fr-FR"/>
        </w:rPr>
      </w:pPr>
      <w:r w:rsidRPr="003C39C3">
        <w:rPr>
          <w:rFonts w:ascii="Arial Narrow" w:hAnsi="Arial Narrow" w:cs="ArialNarrow-Bold"/>
          <w:sz w:val="24"/>
          <w:szCs w:val="24"/>
          <w:lang w:val="fr-FR"/>
        </w:rPr>
        <w:t>Les</w:t>
      </w:r>
      <w:r w:rsidR="003C39C3" w:rsidRPr="003C39C3">
        <w:rPr>
          <w:rFonts w:ascii="Arial Narrow" w:hAnsi="Arial Narrow" w:cs="ArialNarrow-Bold"/>
          <w:sz w:val="24"/>
          <w:szCs w:val="24"/>
          <w:lang w:val="fr-FR"/>
        </w:rPr>
        <w:t xml:space="preserve"> travaux de création d’un nouveau casier 10, fosse étanche contenant les alvéoles destinées à</w:t>
      </w:r>
      <w:r>
        <w:rPr>
          <w:rFonts w:ascii="Arial Narrow" w:hAnsi="Arial Narrow" w:cs="ArialNarrow-Bold"/>
          <w:sz w:val="24"/>
          <w:szCs w:val="24"/>
          <w:lang w:val="fr-FR"/>
        </w:rPr>
        <w:t xml:space="preserve"> </w:t>
      </w:r>
      <w:r w:rsidR="003C39C3" w:rsidRPr="003C39C3">
        <w:rPr>
          <w:rFonts w:ascii="Arial Narrow" w:hAnsi="Arial Narrow" w:cs="ArialNarrow-Bold"/>
          <w:sz w:val="24"/>
          <w:szCs w:val="24"/>
          <w:lang w:val="fr-FR"/>
        </w:rPr>
        <w:t>recevoir les déchets dans le centre de stockage (CSD), sont les suivants :</w:t>
      </w:r>
    </w:p>
    <w:p w14:paraId="23A672AA" w14:textId="71B2C62E" w:rsidR="003C39C3" w:rsidRPr="003C39C3" w:rsidRDefault="003C39C3" w:rsidP="003C39C3">
      <w:pPr>
        <w:jc w:val="both"/>
        <w:rPr>
          <w:rFonts w:ascii="Arial Narrow" w:hAnsi="Arial Narrow" w:cs="ArialNarrow-Bold"/>
          <w:sz w:val="24"/>
          <w:szCs w:val="24"/>
          <w:lang w:val="fr-FR"/>
        </w:rPr>
      </w:pPr>
      <w:r w:rsidRPr="003C39C3">
        <w:rPr>
          <w:rFonts w:ascii="Arial Narrow" w:hAnsi="Arial Narrow" w:cs="ArialNarrow-Bold"/>
          <w:sz w:val="24"/>
          <w:szCs w:val="24"/>
          <w:lang w:val="fr-FR"/>
        </w:rPr>
        <w:t xml:space="preserve">- </w:t>
      </w:r>
      <w:proofErr w:type="spellStart"/>
      <w:r w:rsidRPr="003C39C3">
        <w:rPr>
          <w:rFonts w:ascii="Arial Narrow" w:hAnsi="Arial Narrow" w:cs="ArialNarrow-Bold"/>
          <w:sz w:val="24"/>
          <w:szCs w:val="24"/>
          <w:lang w:val="fr-FR"/>
        </w:rPr>
        <w:t>Landfill</w:t>
      </w:r>
      <w:proofErr w:type="spellEnd"/>
      <w:r w:rsidRPr="003C39C3">
        <w:rPr>
          <w:rFonts w:ascii="Arial Narrow" w:hAnsi="Arial Narrow" w:cs="ArialNarrow-Bold"/>
          <w:sz w:val="24"/>
          <w:szCs w:val="24"/>
          <w:lang w:val="fr-FR"/>
        </w:rPr>
        <w:t xml:space="preserve"> Mining : l’opération consiste à creuser le casier existant pour le passer au crible afin d’en</w:t>
      </w:r>
      <w:r w:rsidR="00E7701D">
        <w:rPr>
          <w:rFonts w:ascii="Arial Narrow" w:hAnsi="Arial Narrow" w:cs="ArialNarrow-Bold"/>
          <w:sz w:val="24"/>
          <w:szCs w:val="24"/>
          <w:lang w:val="fr-FR"/>
        </w:rPr>
        <w:t xml:space="preserve"> </w:t>
      </w:r>
      <w:r w:rsidRPr="003C39C3">
        <w:rPr>
          <w:rFonts w:ascii="Arial Narrow" w:hAnsi="Arial Narrow" w:cs="ArialNarrow-Bold"/>
          <w:sz w:val="24"/>
          <w:szCs w:val="24"/>
          <w:lang w:val="fr-FR"/>
        </w:rPr>
        <w:t>sortir les fines qui servent de matériaux de recouvrement, les éventuelles ferrailles pour recyclage</w:t>
      </w:r>
      <w:r w:rsidR="00E7701D">
        <w:rPr>
          <w:rFonts w:ascii="Arial Narrow" w:hAnsi="Arial Narrow" w:cs="ArialNarrow-Bold"/>
          <w:sz w:val="24"/>
          <w:szCs w:val="24"/>
          <w:lang w:val="fr-FR"/>
        </w:rPr>
        <w:t xml:space="preserve"> </w:t>
      </w:r>
      <w:r w:rsidRPr="003C39C3">
        <w:rPr>
          <w:rFonts w:ascii="Arial Narrow" w:hAnsi="Arial Narrow" w:cs="ArialNarrow-Bold"/>
          <w:sz w:val="24"/>
          <w:szCs w:val="24"/>
          <w:lang w:val="fr-FR"/>
        </w:rPr>
        <w:t>et le rebus qui est compacté de nouveau sur l’ISDND en exploitation.</w:t>
      </w:r>
    </w:p>
    <w:p w14:paraId="02BCF1B6" w14:textId="55DBF41E" w:rsidR="003C39C3" w:rsidRPr="003C39C3" w:rsidRDefault="003C39C3" w:rsidP="003C39C3">
      <w:pPr>
        <w:jc w:val="both"/>
        <w:rPr>
          <w:rFonts w:ascii="Arial Narrow" w:hAnsi="Arial Narrow" w:cs="ArialNarrow-Bold"/>
          <w:sz w:val="24"/>
          <w:szCs w:val="24"/>
          <w:lang w:val="fr-FR"/>
        </w:rPr>
      </w:pPr>
      <w:r w:rsidRPr="003C39C3">
        <w:rPr>
          <w:rFonts w:ascii="Arial Narrow" w:hAnsi="Arial Narrow" w:cs="ArialNarrow-Bold"/>
          <w:sz w:val="24"/>
          <w:szCs w:val="24"/>
          <w:lang w:val="fr-FR"/>
        </w:rPr>
        <w:t>- Bande de sécurité passive (BSP) : Sélection de matériaux ayant une perméabilité de minimum</w:t>
      </w:r>
      <w:r w:rsidR="00E7701D">
        <w:rPr>
          <w:rFonts w:ascii="Arial Narrow" w:hAnsi="Arial Narrow" w:cs="ArialNarrow-Bold"/>
          <w:sz w:val="24"/>
          <w:szCs w:val="24"/>
          <w:lang w:val="fr-FR"/>
        </w:rPr>
        <w:t xml:space="preserve"> </w:t>
      </w:r>
      <w:r w:rsidRPr="003C39C3">
        <w:rPr>
          <w:rFonts w:ascii="Arial Narrow" w:hAnsi="Arial Narrow" w:cs="ArialNarrow-Bold"/>
          <w:sz w:val="24"/>
          <w:szCs w:val="24"/>
          <w:lang w:val="fr-FR"/>
        </w:rPr>
        <w:t xml:space="preserve">1.10^-9m/s par analyse en laboratoire. Etablissement d’un mode opératoire de lise en </w:t>
      </w:r>
      <w:proofErr w:type="spellStart"/>
      <w:r w:rsidRPr="003C39C3">
        <w:rPr>
          <w:rFonts w:ascii="Arial Narrow" w:hAnsi="Arial Narrow" w:cs="ArialNarrow-Bold"/>
          <w:sz w:val="24"/>
          <w:szCs w:val="24"/>
          <w:lang w:val="fr-FR"/>
        </w:rPr>
        <w:t>oeuvre</w:t>
      </w:r>
      <w:proofErr w:type="spellEnd"/>
      <w:r w:rsidRPr="003C39C3">
        <w:rPr>
          <w:rFonts w:ascii="Arial Narrow" w:hAnsi="Arial Narrow" w:cs="ArialNarrow-Bold"/>
          <w:sz w:val="24"/>
          <w:szCs w:val="24"/>
          <w:lang w:val="fr-FR"/>
        </w:rPr>
        <w:t xml:space="preserve"> de</w:t>
      </w:r>
      <w:r w:rsidR="00E7701D">
        <w:rPr>
          <w:rFonts w:ascii="Arial Narrow" w:hAnsi="Arial Narrow" w:cs="ArialNarrow-Bold"/>
          <w:sz w:val="24"/>
          <w:szCs w:val="24"/>
          <w:lang w:val="fr-FR"/>
        </w:rPr>
        <w:t xml:space="preserve"> </w:t>
      </w:r>
      <w:r w:rsidRPr="003C39C3">
        <w:rPr>
          <w:rFonts w:ascii="Arial Narrow" w:hAnsi="Arial Narrow" w:cs="ArialNarrow-Bold"/>
          <w:sz w:val="24"/>
          <w:szCs w:val="24"/>
          <w:lang w:val="fr-FR"/>
        </w:rPr>
        <w:t>la BSP avec teneur en eau et malaxage et détermination des planches d’essai à réaliser sur site.</w:t>
      </w:r>
    </w:p>
    <w:p w14:paraId="5C46D6FC" w14:textId="75BC5992" w:rsidR="003C39C3" w:rsidRPr="003C39C3" w:rsidRDefault="003C39C3" w:rsidP="003C39C3">
      <w:pPr>
        <w:jc w:val="both"/>
        <w:rPr>
          <w:rFonts w:ascii="Arial Narrow" w:hAnsi="Arial Narrow" w:cs="ArialNarrow-Bold"/>
          <w:sz w:val="24"/>
          <w:szCs w:val="24"/>
          <w:lang w:val="fr-FR"/>
        </w:rPr>
      </w:pPr>
      <w:r w:rsidRPr="003C39C3">
        <w:rPr>
          <w:rFonts w:ascii="Arial Narrow" w:hAnsi="Arial Narrow" w:cs="ArialNarrow-Bold"/>
          <w:sz w:val="24"/>
          <w:szCs w:val="24"/>
          <w:lang w:val="fr-FR"/>
        </w:rPr>
        <w:t xml:space="preserve">- Géotextile et Géomembrane : Fourniture et mise en </w:t>
      </w:r>
      <w:proofErr w:type="spellStart"/>
      <w:r w:rsidRPr="003C39C3">
        <w:rPr>
          <w:rFonts w:ascii="Arial Narrow" w:hAnsi="Arial Narrow" w:cs="ArialNarrow-Bold"/>
          <w:sz w:val="24"/>
          <w:szCs w:val="24"/>
          <w:lang w:val="fr-FR"/>
        </w:rPr>
        <w:t>oeuvre</w:t>
      </w:r>
      <w:proofErr w:type="spellEnd"/>
      <w:r w:rsidRPr="003C39C3">
        <w:rPr>
          <w:rFonts w:ascii="Arial Narrow" w:hAnsi="Arial Narrow" w:cs="ArialNarrow-Bold"/>
          <w:sz w:val="24"/>
          <w:szCs w:val="24"/>
          <w:lang w:val="fr-FR"/>
        </w:rPr>
        <w:t xml:space="preserve"> de couche de géotextile et de</w:t>
      </w:r>
      <w:r w:rsidR="00E7701D">
        <w:rPr>
          <w:rFonts w:ascii="Arial Narrow" w:hAnsi="Arial Narrow" w:cs="ArialNarrow-Bold"/>
          <w:sz w:val="24"/>
          <w:szCs w:val="24"/>
          <w:lang w:val="fr-FR"/>
        </w:rPr>
        <w:t xml:space="preserve"> </w:t>
      </w:r>
      <w:r w:rsidRPr="003C39C3">
        <w:rPr>
          <w:rFonts w:ascii="Arial Narrow" w:hAnsi="Arial Narrow" w:cs="ArialNarrow-Bold"/>
          <w:sz w:val="24"/>
          <w:szCs w:val="24"/>
          <w:lang w:val="fr-FR"/>
        </w:rPr>
        <w:t>Géomembrane en polyéthylène haute densité.</w:t>
      </w:r>
    </w:p>
    <w:p w14:paraId="24B269C6" w14:textId="77777777" w:rsidR="003C39C3" w:rsidRPr="003C39C3" w:rsidRDefault="003C39C3" w:rsidP="003C39C3">
      <w:pPr>
        <w:jc w:val="both"/>
        <w:rPr>
          <w:rFonts w:ascii="Arial Narrow" w:hAnsi="Arial Narrow" w:cs="ArialNarrow-Bold"/>
          <w:sz w:val="24"/>
          <w:szCs w:val="24"/>
          <w:lang w:val="fr-FR"/>
        </w:rPr>
      </w:pPr>
      <w:r w:rsidRPr="003C39C3">
        <w:rPr>
          <w:rFonts w:ascii="Arial Narrow" w:hAnsi="Arial Narrow" w:cs="ArialNarrow-Bold"/>
          <w:sz w:val="24"/>
          <w:szCs w:val="24"/>
          <w:lang w:val="fr-FR"/>
        </w:rPr>
        <w:t xml:space="preserve">- Gestion des lixiviats et de biogaz : Mise en place d’un réseau de captage des </w:t>
      </w:r>
      <w:proofErr w:type="spellStart"/>
      <w:r w:rsidRPr="003C39C3">
        <w:rPr>
          <w:rFonts w:ascii="Arial Narrow" w:hAnsi="Arial Narrow" w:cs="ArialNarrow-Bold"/>
          <w:sz w:val="24"/>
          <w:szCs w:val="24"/>
          <w:lang w:val="fr-FR"/>
        </w:rPr>
        <w:t>lixivats</w:t>
      </w:r>
      <w:proofErr w:type="spellEnd"/>
      <w:r w:rsidRPr="003C39C3">
        <w:rPr>
          <w:rFonts w:ascii="Arial Narrow" w:hAnsi="Arial Narrow" w:cs="ArialNarrow-Bold"/>
          <w:sz w:val="24"/>
          <w:szCs w:val="24"/>
          <w:lang w:val="fr-FR"/>
        </w:rPr>
        <w:t xml:space="preserve"> et de biogaz.</w:t>
      </w:r>
    </w:p>
    <w:p w14:paraId="773BAE74" w14:textId="6B909DCE" w:rsidR="003C39C3" w:rsidRDefault="003C39C3" w:rsidP="003C39C3">
      <w:pPr>
        <w:jc w:val="both"/>
        <w:rPr>
          <w:rFonts w:ascii="Arial Narrow" w:hAnsi="Arial Narrow" w:cs="ArialNarrow-Bold"/>
          <w:sz w:val="24"/>
          <w:szCs w:val="24"/>
          <w:lang w:val="fr-FR"/>
        </w:rPr>
      </w:pPr>
      <w:r w:rsidRPr="003C39C3">
        <w:rPr>
          <w:rFonts w:ascii="Arial Narrow" w:hAnsi="Arial Narrow" w:cs="ArialNarrow-Bold"/>
          <w:sz w:val="24"/>
          <w:szCs w:val="24"/>
          <w:lang w:val="fr-FR"/>
        </w:rPr>
        <w:t>- Matériaux drainants : Fourniture et mise en place de matériaux drainant.</w:t>
      </w:r>
    </w:p>
    <w:p w14:paraId="5B483C52" w14:textId="77777777" w:rsidR="003C39C3" w:rsidRDefault="003C39C3" w:rsidP="0004355D">
      <w:pPr>
        <w:jc w:val="both"/>
        <w:rPr>
          <w:rFonts w:ascii="Arial Narrow" w:hAnsi="Arial Narrow" w:cs="ArialNarrow-Bold"/>
          <w:sz w:val="24"/>
          <w:szCs w:val="24"/>
          <w:lang w:val="fr-FR"/>
        </w:rPr>
      </w:pPr>
    </w:p>
    <w:p w14:paraId="550DE5A5" w14:textId="3F1D1F58" w:rsidR="00EB477F" w:rsidRDefault="00D3047B" w:rsidP="0004355D">
      <w:pPr>
        <w:jc w:val="both"/>
        <w:rPr>
          <w:rFonts w:ascii="Arial Narrow" w:hAnsi="Arial Narrow" w:cs="ArialNarrow-Bold"/>
          <w:sz w:val="24"/>
          <w:szCs w:val="24"/>
          <w:lang w:val="fr-FR"/>
        </w:rPr>
      </w:pPr>
      <w:r w:rsidRPr="00923EE0">
        <w:rPr>
          <w:rFonts w:ascii="Arial Narrow" w:hAnsi="Arial Narrow" w:cs="ArialNarrow-Bold"/>
          <w:sz w:val="24"/>
          <w:szCs w:val="24"/>
          <w:lang w:val="fr-FR"/>
        </w:rPr>
        <w:t xml:space="preserve">Le Conseil exécutif décide </w:t>
      </w:r>
      <w:r w:rsidR="003911C3">
        <w:rPr>
          <w:rFonts w:ascii="Arial Narrow" w:hAnsi="Arial Narrow" w:cs="ArialNarrow-Bold"/>
          <w:sz w:val="24"/>
          <w:szCs w:val="24"/>
          <w:lang w:val="fr-FR"/>
        </w:rPr>
        <w:t>d</w:t>
      </w:r>
      <w:r w:rsidR="003911C3" w:rsidRPr="003911C3">
        <w:rPr>
          <w:rFonts w:ascii="Arial Narrow" w:hAnsi="Arial Narrow" w:cs="ArialNarrow-Bold"/>
          <w:sz w:val="24"/>
          <w:szCs w:val="24"/>
          <w:lang w:val="fr-FR"/>
        </w:rPr>
        <w:t>’approuver le financement des prestations d’études et de travaux pour la création du CASIER</w:t>
      </w:r>
      <w:r w:rsidR="003911C3">
        <w:rPr>
          <w:rFonts w:ascii="Arial Narrow" w:hAnsi="Arial Narrow" w:cs="ArialNarrow-Bold"/>
          <w:sz w:val="24"/>
          <w:szCs w:val="24"/>
          <w:lang w:val="fr-FR"/>
        </w:rPr>
        <w:t xml:space="preserve"> </w:t>
      </w:r>
      <w:r w:rsidR="003911C3" w:rsidRPr="003911C3">
        <w:rPr>
          <w:rFonts w:ascii="Arial Narrow" w:hAnsi="Arial Narrow" w:cs="ArialNarrow-Bold"/>
          <w:sz w:val="24"/>
          <w:szCs w:val="24"/>
          <w:lang w:val="fr-FR"/>
        </w:rPr>
        <w:t>10 de l’installation de stockage des déchets non dangereux (ISDND) des Grandes Cayes, pour un coût</w:t>
      </w:r>
      <w:r w:rsidR="003911C3">
        <w:rPr>
          <w:rFonts w:ascii="Arial Narrow" w:hAnsi="Arial Narrow" w:cs="ArialNarrow-Bold"/>
          <w:sz w:val="24"/>
          <w:szCs w:val="24"/>
          <w:lang w:val="fr-FR"/>
        </w:rPr>
        <w:t xml:space="preserve"> </w:t>
      </w:r>
      <w:r w:rsidR="003911C3" w:rsidRPr="003911C3">
        <w:rPr>
          <w:rFonts w:ascii="Arial Narrow" w:hAnsi="Arial Narrow" w:cs="ArialNarrow-Bold"/>
          <w:sz w:val="24"/>
          <w:szCs w:val="24"/>
          <w:lang w:val="fr-FR"/>
        </w:rPr>
        <w:t>prévisionnel de 2 626 095,69 €</w:t>
      </w:r>
      <w:r w:rsidR="00AE1869">
        <w:rPr>
          <w:rFonts w:ascii="Arial Narrow" w:hAnsi="Arial Narrow" w:cs="ArialNarrow-Bold"/>
          <w:sz w:val="24"/>
          <w:szCs w:val="24"/>
          <w:lang w:val="fr-FR"/>
        </w:rPr>
        <w:t xml:space="preserve"> et</w:t>
      </w:r>
      <w:r w:rsidR="0004355D" w:rsidRPr="0004355D">
        <w:t xml:space="preserve"> </w:t>
      </w:r>
      <w:r w:rsidR="0004355D" w:rsidRPr="0004355D">
        <w:rPr>
          <w:rFonts w:ascii="Arial Narrow" w:hAnsi="Arial Narrow" w:cs="ArialNarrow-Bold"/>
          <w:sz w:val="24"/>
          <w:szCs w:val="24"/>
          <w:lang w:val="fr-FR"/>
        </w:rPr>
        <w:t>sollicite le cofinancement de l’Union européenne à hauteur de 1 706 961,75 €, dans le</w:t>
      </w:r>
      <w:r w:rsidR="00AE1869">
        <w:rPr>
          <w:rFonts w:ascii="Arial Narrow" w:hAnsi="Arial Narrow" w:cs="ArialNarrow-Bold"/>
          <w:sz w:val="24"/>
          <w:szCs w:val="24"/>
          <w:lang w:val="fr-FR"/>
        </w:rPr>
        <w:t xml:space="preserve"> </w:t>
      </w:r>
      <w:r w:rsidR="0004355D" w:rsidRPr="0004355D">
        <w:rPr>
          <w:rFonts w:ascii="Arial Narrow" w:hAnsi="Arial Narrow" w:cs="ArialNarrow-Bold"/>
          <w:sz w:val="24"/>
          <w:szCs w:val="24"/>
          <w:lang w:val="fr-FR"/>
        </w:rPr>
        <w:t>cadre de ces prestations d’études et des travaux au titre de la priorité 2 « Promouvoir un territoire régional</w:t>
      </w:r>
      <w:r w:rsidR="00FD4D32">
        <w:rPr>
          <w:rFonts w:ascii="Arial Narrow" w:hAnsi="Arial Narrow" w:cs="ArialNarrow-Bold"/>
          <w:sz w:val="24"/>
          <w:szCs w:val="24"/>
          <w:lang w:val="fr-FR"/>
        </w:rPr>
        <w:t xml:space="preserve"> </w:t>
      </w:r>
      <w:r w:rsidR="0004355D" w:rsidRPr="0004355D">
        <w:rPr>
          <w:rFonts w:ascii="Arial Narrow" w:hAnsi="Arial Narrow" w:cs="ArialNarrow-Bold"/>
          <w:sz w:val="24"/>
          <w:szCs w:val="24"/>
          <w:lang w:val="fr-FR"/>
        </w:rPr>
        <w:t xml:space="preserve">vert par une gestion économe et plus efficiente des </w:t>
      </w:r>
      <w:r w:rsidR="0004355D" w:rsidRPr="0004355D">
        <w:rPr>
          <w:rFonts w:ascii="Arial Narrow" w:hAnsi="Arial Narrow" w:cs="ArialNarrow-Bold"/>
          <w:sz w:val="24"/>
          <w:szCs w:val="24"/>
          <w:lang w:val="fr-FR"/>
        </w:rPr>
        <w:lastRenderedPageBreak/>
        <w:t>ressources favorisant l’économie circulaire et les</w:t>
      </w:r>
      <w:r w:rsidR="00D8441A">
        <w:rPr>
          <w:rFonts w:ascii="Arial Narrow" w:hAnsi="Arial Narrow" w:cs="ArialNarrow-Bold"/>
          <w:sz w:val="24"/>
          <w:szCs w:val="24"/>
          <w:lang w:val="fr-FR"/>
        </w:rPr>
        <w:t xml:space="preserve"> </w:t>
      </w:r>
      <w:r w:rsidR="0004355D" w:rsidRPr="0004355D">
        <w:rPr>
          <w:rFonts w:ascii="Arial Narrow" w:hAnsi="Arial Narrow" w:cs="ArialNarrow-Bold"/>
          <w:sz w:val="24"/>
          <w:szCs w:val="24"/>
          <w:lang w:val="fr-FR"/>
        </w:rPr>
        <w:t>énergies propres, la prévention et la gestion des risques naturels ainsi que la restauration, protection et</w:t>
      </w:r>
      <w:r w:rsidR="00D8441A">
        <w:rPr>
          <w:rFonts w:ascii="Arial Narrow" w:hAnsi="Arial Narrow" w:cs="ArialNarrow-Bold"/>
          <w:sz w:val="24"/>
          <w:szCs w:val="24"/>
          <w:lang w:val="fr-FR"/>
        </w:rPr>
        <w:t xml:space="preserve"> </w:t>
      </w:r>
      <w:r w:rsidR="0004355D" w:rsidRPr="0004355D">
        <w:rPr>
          <w:rFonts w:ascii="Arial Narrow" w:hAnsi="Arial Narrow" w:cs="ArialNarrow-Bold"/>
          <w:sz w:val="24"/>
          <w:szCs w:val="24"/>
          <w:lang w:val="fr-FR"/>
        </w:rPr>
        <w:t>la valorisation de la biodiversité » du Programme FEDER Saint-Martin 2021-2027.</w:t>
      </w:r>
    </w:p>
    <w:p w14:paraId="00958A7F" w14:textId="77777777" w:rsidR="00416A10" w:rsidRDefault="00416A10" w:rsidP="003911C3">
      <w:pPr>
        <w:jc w:val="both"/>
        <w:rPr>
          <w:rFonts w:ascii="Arial Narrow" w:hAnsi="Arial Narrow" w:cs="ArialNarrow-Bold"/>
          <w:sz w:val="24"/>
          <w:szCs w:val="24"/>
          <w:lang w:val="fr-FR"/>
        </w:rPr>
      </w:pPr>
    </w:p>
    <w:p w14:paraId="7C2ED36C" w14:textId="38E00624" w:rsidR="00416A10" w:rsidRDefault="00416A10" w:rsidP="00416A10">
      <w:pPr>
        <w:jc w:val="center"/>
        <w:rPr>
          <w:rFonts w:ascii="Arial Narrow" w:hAnsi="Arial Narrow" w:cs="ArialNarrow-Bold"/>
          <w:sz w:val="24"/>
          <w:szCs w:val="24"/>
          <w:lang w:val="fr-FR"/>
        </w:rPr>
      </w:pPr>
      <w:r w:rsidRPr="00416A10">
        <w:rPr>
          <w:rFonts w:ascii="Arial Narrow" w:hAnsi="Arial Narrow" w:cs="ArialNarrow-Bold"/>
          <w:noProof/>
          <w:sz w:val="24"/>
          <w:szCs w:val="24"/>
          <w:lang w:val="fr-FR"/>
        </w:rPr>
        <w:drawing>
          <wp:inline distT="0" distB="0" distL="0" distR="0" wp14:anchorId="05587709" wp14:editId="04932118">
            <wp:extent cx="3448050" cy="898376"/>
            <wp:effectExtent l="0" t="0" r="0" b="0"/>
            <wp:docPr id="19080111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11110" name=""/>
                    <pic:cNvPicPr/>
                  </pic:nvPicPr>
                  <pic:blipFill>
                    <a:blip r:embed="rId13"/>
                    <a:stretch>
                      <a:fillRect/>
                    </a:stretch>
                  </pic:blipFill>
                  <pic:spPr>
                    <a:xfrm>
                      <a:off x="0" y="0"/>
                      <a:ext cx="3464040" cy="902542"/>
                    </a:xfrm>
                    <a:prstGeom prst="rect">
                      <a:avLst/>
                    </a:prstGeom>
                  </pic:spPr>
                </pic:pic>
              </a:graphicData>
            </a:graphic>
          </wp:inline>
        </w:drawing>
      </w:r>
    </w:p>
    <w:p w14:paraId="4EF7EC25" w14:textId="51312B77" w:rsidR="00252F36" w:rsidRDefault="00252F36" w:rsidP="0023525F">
      <w:pPr>
        <w:jc w:val="center"/>
        <w:rPr>
          <w:rFonts w:ascii="Arial Narrow" w:hAnsi="Arial Narrow" w:cs="ArialNarrow-Bold"/>
          <w:sz w:val="24"/>
          <w:szCs w:val="24"/>
          <w:lang w:val="fr-FR"/>
        </w:rPr>
      </w:pPr>
    </w:p>
    <w:p w14:paraId="01A85426" w14:textId="32C13BC6" w:rsidR="00AF3EB7" w:rsidRPr="00DC63D3" w:rsidRDefault="00744F1E" w:rsidP="00744F1E">
      <w:pPr>
        <w:pStyle w:val="Paragraphedeliste"/>
        <w:numPr>
          <w:ilvl w:val="0"/>
          <w:numId w:val="50"/>
        </w:numPr>
        <w:adjustRightInd w:val="0"/>
        <w:rPr>
          <w:rFonts w:ascii="Arial Narrow" w:eastAsia="Arial" w:hAnsi="Arial Narrow" w:cs="ArialNarrow-Bold"/>
          <w:b/>
          <w:bCs/>
          <w:sz w:val="24"/>
          <w:szCs w:val="24"/>
          <w:lang w:val="fr-FR" w:eastAsia="fr-FR"/>
        </w:rPr>
      </w:pPr>
      <w:r w:rsidRPr="00DC63D3">
        <w:rPr>
          <w:rFonts w:ascii="Arial Narrow" w:hAnsi="Arial Narrow" w:cs="ArialNarrow-Bold"/>
          <w:b/>
          <w:bCs/>
          <w:sz w:val="24"/>
          <w:szCs w:val="24"/>
          <w:lang w:val="fr-FR"/>
        </w:rPr>
        <w:t>Reconstruction de la Maison des jeunes et de la culture de Sand</w:t>
      </w:r>
      <w:r w:rsidR="00BC3259" w:rsidRPr="00DC63D3">
        <w:rPr>
          <w:rFonts w:ascii="Arial Narrow" w:hAnsi="Arial Narrow" w:cs="ArialNarrow-Bold"/>
          <w:b/>
          <w:bCs/>
          <w:sz w:val="24"/>
          <w:szCs w:val="24"/>
          <w:lang w:val="fr-FR"/>
        </w:rPr>
        <w:t>y-</w:t>
      </w:r>
      <w:r w:rsidRPr="00DC63D3">
        <w:rPr>
          <w:rFonts w:ascii="Arial Narrow" w:hAnsi="Arial Narrow" w:cs="ArialNarrow-Bold"/>
          <w:b/>
          <w:bCs/>
          <w:sz w:val="24"/>
          <w:szCs w:val="24"/>
          <w:lang w:val="fr-FR"/>
        </w:rPr>
        <w:t>Ground en espace socio culturel et sportif – Modification du plan de financement</w:t>
      </w:r>
    </w:p>
    <w:p w14:paraId="516D120E" w14:textId="77777777" w:rsidR="00BC3259" w:rsidRPr="00744F1E" w:rsidRDefault="00BC3259" w:rsidP="00BC3259">
      <w:pPr>
        <w:pStyle w:val="Paragraphedeliste"/>
        <w:adjustRightInd w:val="0"/>
        <w:ind w:left="768" w:firstLine="0"/>
        <w:rPr>
          <w:rFonts w:ascii="ArialNarrow-Bold" w:eastAsia="Arial" w:hAnsi="ArialNarrow-Bold" w:cs="ArialNarrow-Bold"/>
          <w:b/>
          <w:bCs/>
          <w:sz w:val="24"/>
          <w:szCs w:val="24"/>
          <w:lang w:val="fr-FR" w:eastAsia="fr-FR"/>
        </w:rPr>
      </w:pPr>
    </w:p>
    <w:p w14:paraId="29BA6635" w14:textId="2A2021E2" w:rsidR="00A3295F" w:rsidRDefault="00A3295F" w:rsidP="00A3295F">
      <w:pPr>
        <w:jc w:val="both"/>
        <w:rPr>
          <w:rFonts w:ascii="Arial Narrow" w:hAnsi="Arial Narrow" w:cs="ArialNarrow-Bold"/>
          <w:sz w:val="24"/>
          <w:szCs w:val="24"/>
          <w:lang w:val="fr-FR"/>
        </w:rPr>
      </w:pPr>
      <w:r w:rsidRPr="00A3295F">
        <w:rPr>
          <w:rFonts w:ascii="Arial Narrow" w:hAnsi="Arial Narrow" w:cs="ArialNarrow-Bold"/>
          <w:sz w:val="24"/>
          <w:szCs w:val="24"/>
          <w:lang w:val="fr-FR"/>
        </w:rPr>
        <w:t>La Collectivité a lancé l’opération de reconstruction de la Maison des jeunes et de la culture de</w:t>
      </w:r>
      <w:r w:rsidR="00C36AAB">
        <w:rPr>
          <w:rFonts w:ascii="Arial Narrow" w:hAnsi="Arial Narrow" w:cs="ArialNarrow-Bold"/>
          <w:sz w:val="24"/>
          <w:szCs w:val="24"/>
          <w:lang w:val="fr-FR"/>
        </w:rPr>
        <w:t xml:space="preserve"> </w:t>
      </w:r>
      <w:r w:rsidRPr="00A3295F">
        <w:rPr>
          <w:rFonts w:ascii="Arial Narrow" w:hAnsi="Arial Narrow" w:cs="ArialNarrow-Bold"/>
          <w:sz w:val="24"/>
          <w:szCs w:val="24"/>
          <w:lang w:val="fr-FR"/>
        </w:rPr>
        <w:t>Sandy</w:t>
      </w:r>
      <w:r w:rsidR="00B9240E">
        <w:rPr>
          <w:rFonts w:ascii="Arial Narrow" w:hAnsi="Arial Narrow" w:cs="ArialNarrow-Bold"/>
          <w:sz w:val="24"/>
          <w:szCs w:val="24"/>
          <w:lang w:val="fr-FR"/>
        </w:rPr>
        <w:t>-</w:t>
      </w:r>
      <w:r w:rsidRPr="00A3295F">
        <w:rPr>
          <w:rFonts w:ascii="Arial Narrow" w:hAnsi="Arial Narrow" w:cs="ArialNarrow-Bold"/>
          <w:sz w:val="24"/>
          <w:szCs w:val="24"/>
          <w:lang w:val="fr-FR"/>
        </w:rPr>
        <w:t>Ground en espace socio culturel et sportif afin de se réapproprier cet espace jouxtant les écoles</w:t>
      </w:r>
      <w:r w:rsidR="00B9240E">
        <w:rPr>
          <w:rFonts w:ascii="Arial Narrow" w:hAnsi="Arial Narrow" w:cs="ArialNarrow-Bold"/>
          <w:sz w:val="24"/>
          <w:szCs w:val="24"/>
          <w:lang w:val="fr-FR"/>
        </w:rPr>
        <w:t xml:space="preserve"> </w:t>
      </w:r>
      <w:r w:rsidRPr="00A3295F">
        <w:rPr>
          <w:rFonts w:ascii="Arial Narrow" w:hAnsi="Arial Narrow" w:cs="ArialNarrow-Bold"/>
          <w:sz w:val="24"/>
          <w:szCs w:val="24"/>
          <w:lang w:val="fr-FR"/>
        </w:rPr>
        <w:t>primaire et maternelle de ce quartier pour y installer les services de proximité à la population localement</w:t>
      </w:r>
      <w:r w:rsidR="00B9240E">
        <w:rPr>
          <w:rFonts w:ascii="Arial Narrow" w:hAnsi="Arial Narrow" w:cs="ArialNarrow-Bold"/>
          <w:sz w:val="24"/>
          <w:szCs w:val="24"/>
          <w:lang w:val="fr-FR"/>
        </w:rPr>
        <w:t xml:space="preserve"> </w:t>
      </w:r>
      <w:r w:rsidRPr="00A3295F">
        <w:rPr>
          <w:rFonts w:ascii="Arial Narrow" w:hAnsi="Arial Narrow" w:cs="ArialNarrow-Bold"/>
          <w:sz w:val="24"/>
          <w:szCs w:val="24"/>
          <w:lang w:val="fr-FR"/>
        </w:rPr>
        <w:t>nécessaires.</w:t>
      </w:r>
    </w:p>
    <w:p w14:paraId="33C90FF4" w14:textId="77777777" w:rsidR="009F3DF0" w:rsidRPr="00A3295F" w:rsidRDefault="009F3DF0" w:rsidP="00A3295F">
      <w:pPr>
        <w:jc w:val="both"/>
        <w:rPr>
          <w:rFonts w:ascii="Arial Narrow" w:hAnsi="Arial Narrow" w:cs="ArialNarrow-Bold"/>
          <w:sz w:val="24"/>
          <w:szCs w:val="24"/>
          <w:lang w:val="fr-FR"/>
        </w:rPr>
      </w:pPr>
    </w:p>
    <w:p w14:paraId="01AD67CD" w14:textId="38395A25" w:rsidR="00A3295F" w:rsidRPr="00A3295F" w:rsidRDefault="00A3295F" w:rsidP="00A3295F">
      <w:pPr>
        <w:jc w:val="both"/>
        <w:rPr>
          <w:rFonts w:ascii="Arial Narrow" w:hAnsi="Arial Narrow" w:cs="ArialNarrow-Bold"/>
          <w:sz w:val="24"/>
          <w:szCs w:val="24"/>
          <w:lang w:val="fr-FR"/>
        </w:rPr>
      </w:pPr>
      <w:r w:rsidRPr="00A3295F">
        <w:rPr>
          <w:rFonts w:ascii="Arial Narrow" w:hAnsi="Arial Narrow" w:cs="ArialNarrow-Bold"/>
          <w:sz w:val="24"/>
          <w:szCs w:val="24"/>
          <w:lang w:val="fr-FR"/>
        </w:rPr>
        <w:t>Le nouvel espace regroupera les services de proximité déjà présents sur le quartier ainsi que de nouveaux</w:t>
      </w:r>
      <w:r w:rsidR="00C36AAB">
        <w:rPr>
          <w:rFonts w:ascii="Arial Narrow" w:hAnsi="Arial Narrow" w:cs="ArialNarrow-Bold"/>
          <w:sz w:val="24"/>
          <w:szCs w:val="24"/>
          <w:lang w:val="fr-FR"/>
        </w:rPr>
        <w:t xml:space="preserve"> </w:t>
      </w:r>
      <w:r w:rsidRPr="00A3295F">
        <w:rPr>
          <w:rFonts w:ascii="Arial Narrow" w:hAnsi="Arial Narrow" w:cs="ArialNarrow-Bold"/>
          <w:sz w:val="24"/>
          <w:szCs w:val="24"/>
          <w:lang w:val="fr-FR"/>
        </w:rPr>
        <w:t>services à la population.</w:t>
      </w:r>
    </w:p>
    <w:p w14:paraId="7473D5E6" w14:textId="77777777" w:rsidR="00A3295F" w:rsidRPr="00A3295F" w:rsidRDefault="00A3295F" w:rsidP="00A3295F">
      <w:pPr>
        <w:jc w:val="both"/>
        <w:rPr>
          <w:rFonts w:ascii="Arial Narrow" w:hAnsi="Arial Narrow" w:cs="ArialNarrow-Bold"/>
          <w:sz w:val="24"/>
          <w:szCs w:val="24"/>
          <w:lang w:val="fr-FR"/>
        </w:rPr>
      </w:pPr>
      <w:r w:rsidRPr="00A3295F">
        <w:rPr>
          <w:rFonts w:ascii="Arial Narrow" w:hAnsi="Arial Narrow" w:cs="ArialNarrow-Bold"/>
          <w:sz w:val="24"/>
          <w:szCs w:val="24"/>
          <w:lang w:val="fr-FR"/>
        </w:rPr>
        <w:t>• La maison de France service pour le quartier,</w:t>
      </w:r>
    </w:p>
    <w:p w14:paraId="1AE1BBC4" w14:textId="77777777" w:rsidR="00A3295F" w:rsidRPr="00A3295F" w:rsidRDefault="00A3295F" w:rsidP="00A3295F">
      <w:pPr>
        <w:jc w:val="both"/>
        <w:rPr>
          <w:rFonts w:ascii="Arial Narrow" w:hAnsi="Arial Narrow" w:cs="ArialNarrow-Bold"/>
          <w:sz w:val="24"/>
          <w:szCs w:val="24"/>
          <w:lang w:val="fr-FR"/>
        </w:rPr>
      </w:pPr>
      <w:r w:rsidRPr="00A3295F">
        <w:rPr>
          <w:rFonts w:ascii="Arial Narrow" w:hAnsi="Arial Narrow" w:cs="ArialNarrow-Bold"/>
          <w:sz w:val="24"/>
          <w:szCs w:val="24"/>
          <w:lang w:val="fr-FR"/>
        </w:rPr>
        <w:t>• Un bureau Information Jeunesse – BIJ de Sandy Ground,</w:t>
      </w:r>
    </w:p>
    <w:p w14:paraId="60ED0546" w14:textId="77777777" w:rsidR="00A3295F" w:rsidRPr="00A3295F" w:rsidRDefault="00A3295F" w:rsidP="00A3295F">
      <w:pPr>
        <w:jc w:val="both"/>
        <w:rPr>
          <w:rFonts w:ascii="Arial Narrow" w:hAnsi="Arial Narrow" w:cs="ArialNarrow-Bold"/>
          <w:sz w:val="24"/>
          <w:szCs w:val="24"/>
          <w:lang w:val="fr-FR"/>
        </w:rPr>
      </w:pPr>
      <w:r w:rsidRPr="00A3295F">
        <w:rPr>
          <w:rFonts w:ascii="Arial Narrow" w:hAnsi="Arial Narrow" w:cs="ArialNarrow-Bold"/>
          <w:sz w:val="24"/>
          <w:szCs w:val="24"/>
          <w:lang w:val="fr-FR"/>
        </w:rPr>
        <w:t>• Un espace Micro-Folie,</w:t>
      </w:r>
    </w:p>
    <w:p w14:paraId="7FF03BAC" w14:textId="77777777" w:rsidR="00A3295F" w:rsidRPr="00A3295F" w:rsidRDefault="00A3295F" w:rsidP="00A3295F">
      <w:pPr>
        <w:jc w:val="both"/>
        <w:rPr>
          <w:rFonts w:ascii="Arial Narrow" w:hAnsi="Arial Narrow" w:cs="ArialNarrow-Bold"/>
          <w:sz w:val="24"/>
          <w:szCs w:val="24"/>
          <w:lang w:val="fr-FR"/>
        </w:rPr>
      </w:pPr>
      <w:r w:rsidRPr="00A3295F">
        <w:rPr>
          <w:rFonts w:ascii="Arial Narrow" w:hAnsi="Arial Narrow" w:cs="ArialNarrow-Bold"/>
          <w:sz w:val="24"/>
          <w:szCs w:val="24"/>
          <w:lang w:val="fr-FR"/>
        </w:rPr>
        <w:t>• La MSF de Sandy Ground,</w:t>
      </w:r>
    </w:p>
    <w:p w14:paraId="3E2E2F3E" w14:textId="77777777" w:rsidR="00A3295F" w:rsidRPr="00A3295F" w:rsidRDefault="00A3295F" w:rsidP="00A3295F">
      <w:pPr>
        <w:jc w:val="both"/>
        <w:rPr>
          <w:rFonts w:ascii="Arial Narrow" w:hAnsi="Arial Narrow" w:cs="ArialNarrow-Bold"/>
          <w:sz w:val="24"/>
          <w:szCs w:val="24"/>
          <w:lang w:val="fr-FR"/>
        </w:rPr>
      </w:pPr>
      <w:r w:rsidRPr="00A3295F">
        <w:rPr>
          <w:rFonts w:ascii="Arial Narrow" w:hAnsi="Arial Narrow" w:cs="ArialNarrow-Bold"/>
          <w:sz w:val="24"/>
          <w:szCs w:val="24"/>
          <w:lang w:val="fr-FR"/>
        </w:rPr>
        <w:t xml:space="preserve">• Un Espace intergénérationnel de musculation urbaine « Street </w:t>
      </w:r>
      <w:proofErr w:type="spellStart"/>
      <w:r w:rsidRPr="00A3295F">
        <w:rPr>
          <w:rFonts w:ascii="Arial Narrow" w:hAnsi="Arial Narrow" w:cs="ArialNarrow-Bold"/>
          <w:sz w:val="24"/>
          <w:szCs w:val="24"/>
          <w:lang w:val="fr-FR"/>
        </w:rPr>
        <w:t>workout</w:t>
      </w:r>
      <w:proofErr w:type="spellEnd"/>
      <w:r w:rsidRPr="00A3295F">
        <w:rPr>
          <w:rFonts w:ascii="Arial Narrow" w:hAnsi="Arial Narrow" w:cs="ArialNarrow-Bold"/>
          <w:sz w:val="24"/>
          <w:szCs w:val="24"/>
          <w:lang w:val="fr-FR"/>
        </w:rPr>
        <w:t xml:space="preserve"> »</w:t>
      </w:r>
    </w:p>
    <w:p w14:paraId="2AF626B3" w14:textId="79B9407D" w:rsidR="006C17AC" w:rsidRDefault="00A3295F" w:rsidP="00A3295F">
      <w:pPr>
        <w:jc w:val="both"/>
        <w:rPr>
          <w:rFonts w:ascii="Arial Narrow" w:hAnsi="Arial Narrow" w:cs="ArialNarrow-Bold"/>
          <w:sz w:val="24"/>
          <w:szCs w:val="24"/>
          <w:lang w:val="fr-FR"/>
        </w:rPr>
      </w:pPr>
      <w:r w:rsidRPr="00A3295F">
        <w:rPr>
          <w:rFonts w:ascii="Arial Narrow" w:hAnsi="Arial Narrow" w:cs="ArialNarrow-Bold"/>
          <w:sz w:val="24"/>
          <w:szCs w:val="24"/>
          <w:lang w:val="fr-FR"/>
        </w:rPr>
        <w:t xml:space="preserve">La date prévisionnelle de livraison du nouvel équipement est </w:t>
      </w:r>
      <w:proofErr w:type="gramStart"/>
      <w:r w:rsidRPr="00A3295F">
        <w:rPr>
          <w:rFonts w:ascii="Arial Narrow" w:hAnsi="Arial Narrow" w:cs="ArialNarrow-Bold"/>
          <w:sz w:val="24"/>
          <w:szCs w:val="24"/>
          <w:lang w:val="fr-FR"/>
        </w:rPr>
        <w:t>estimée</w:t>
      </w:r>
      <w:proofErr w:type="gramEnd"/>
      <w:r w:rsidRPr="00A3295F">
        <w:rPr>
          <w:rFonts w:ascii="Arial Narrow" w:hAnsi="Arial Narrow" w:cs="ArialNarrow-Bold"/>
          <w:sz w:val="24"/>
          <w:szCs w:val="24"/>
          <w:lang w:val="fr-FR"/>
        </w:rPr>
        <w:t xml:space="preserve"> au dernier trimestre 2028.</w:t>
      </w:r>
    </w:p>
    <w:p w14:paraId="37159161" w14:textId="77777777" w:rsidR="00A3295F" w:rsidRDefault="00A3295F" w:rsidP="00A3295F">
      <w:pPr>
        <w:jc w:val="both"/>
        <w:rPr>
          <w:rFonts w:ascii="Arial Narrow" w:hAnsi="Arial Narrow" w:cs="ArialNarrow-Bold"/>
          <w:sz w:val="24"/>
          <w:szCs w:val="24"/>
          <w:lang w:val="fr-FR"/>
        </w:rPr>
      </w:pPr>
    </w:p>
    <w:p w14:paraId="22D8DEDD" w14:textId="2544B791" w:rsidR="00970798" w:rsidRDefault="00D71AAE" w:rsidP="001C45A3">
      <w:pPr>
        <w:jc w:val="both"/>
        <w:rPr>
          <w:rFonts w:ascii="Arial Narrow" w:hAnsi="Arial Narrow" w:cs="ArialNarrow-Bold"/>
          <w:sz w:val="24"/>
          <w:szCs w:val="24"/>
          <w:lang w:val="fr-FR"/>
        </w:rPr>
      </w:pPr>
      <w:r w:rsidRPr="00D71AAE">
        <w:rPr>
          <w:rFonts w:ascii="Arial Narrow" w:hAnsi="Arial Narrow" w:cs="ArialNarrow-Bold"/>
          <w:sz w:val="24"/>
          <w:szCs w:val="24"/>
          <w:lang w:val="fr-FR"/>
        </w:rPr>
        <w:t>Le Conseil exécutif</w:t>
      </w:r>
      <w:r>
        <w:rPr>
          <w:rFonts w:ascii="Arial Narrow" w:hAnsi="Arial Narrow" w:cs="ArialNarrow-Bold"/>
          <w:sz w:val="24"/>
          <w:szCs w:val="24"/>
          <w:lang w:val="fr-FR"/>
        </w:rPr>
        <w:t xml:space="preserve"> </w:t>
      </w:r>
      <w:r w:rsidR="00455E42" w:rsidRPr="004E530A">
        <w:rPr>
          <w:rFonts w:ascii="Arial Narrow" w:hAnsi="Arial Narrow" w:cs="ArialNarrow-Bold"/>
          <w:sz w:val="24"/>
          <w:szCs w:val="24"/>
          <w:lang w:val="fr-FR"/>
        </w:rPr>
        <w:t xml:space="preserve">décide </w:t>
      </w:r>
      <w:r w:rsidR="00BE75A8">
        <w:rPr>
          <w:rFonts w:ascii="Arial Narrow" w:hAnsi="Arial Narrow" w:cs="ArialNarrow-Bold"/>
          <w:sz w:val="24"/>
          <w:szCs w:val="24"/>
          <w:lang w:val="fr-FR"/>
        </w:rPr>
        <w:t>d</w:t>
      </w:r>
      <w:r w:rsidR="00BE75A8" w:rsidRPr="00BE75A8">
        <w:rPr>
          <w:rFonts w:ascii="Arial Narrow" w:hAnsi="Arial Narrow" w:cs="ArialNarrow-Bold"/>
          <w:sz w:val="24"/>
          <w:szCs w:val="24"/>
          <w:lang w:val="fr-FR"/>
        </w:rPr>
        <w:t xml:space="preserve">’approuver </w:t>
      </w:r>
      <w:r w:rsidR="00FB7912" w:rsidRPr="00FB7912">
        <w:rPr>
          <w:rFonts w:ascii="Arial Narrow" w:hAnsi="Arial Narrow" w:cs="ArialNarrow-Bold"/>
          <w:sz w:val="24"/>
          <w:szCs w:val="24"/>
          <w:lang w:val="fr-FR"/>
        </w:rPr>
        <w:t>le plan de financement du projet de reconstruction de la Maison des jeunes et</w:t>
      </w:r>
      <w:r w:rsidR="00FB7912">
        <w:rPr>
          <w:rFonts w:ascii="Arial Narrow" w:hAnsi="Arial Narrow" w:cs="ArialNarrow-Bold"/>
          <w:sz w:val="24"/>
          <w:szCs w:val="24"/>
          <w:lang w:val="fr-FR"/>
        </w:rPr>
        <w:t xml:space="preserve"> </w:t>
      </w:r>
      <w:r w:rsidR="00FB7912" w:rsidRPr="00FB7912">
        <w:rPr>
          <w:rFonts w:ascii="Arial Narrow" w:hAnsi="Arial Narrow" w:cs="ArialNarrow-Bold"/>
          <w:sz w:val="24"/>
          <w:szCs w:val="24"/>
          <w:lang w:val="fr-FR"/>
        </w:rPr>
        <w:t>de la culture de Sandy Ground en espace socio culturel et sportif ; et ce, pour un coût</w:t>
      </w:r>
      <w:r w:rsidR="00DC63D3">
        <w:rPr>
          <w:rFonts w:ascii="Arial Narrow" w:hAnsi="Arial Narrow" w:cs="ArialNarrow-Bold"/>
          <w:sz w:val="24"/>
          <w:szCs w:val="24"/>
          <w:lang w:val="fr-FR"/>
        </w:rPr>
        <w:t xml:space="preserve"> </w:t>
      </w:r>
      <w:r w:rsidR="00FB7912" w:rsidRPr="00FB7912">
        <w:rPr>
          <w:rFonts w:ascii="Arial Narrow" w:hAnsi="Arial Narrow" w:cs="ArialNarrow-Bold"/>
          <w:sz w:val="24"/>
          <w:szCs w:val="24"/>
          <w:lang w:val="fr-FR"/>
        </w:rPr>
        <w:lastRenderedPageBreak/>
        <w:t>prévisionnel de 12</w:t>
      </w:r>
      <w:r w:rsidR="00736F0D">
        <w:rPr>
          <w:rFonts w:ascii="Arial Narrow" w:hAnsi="Arial Narrow" w:cs="ArialNarrow-Bold"/>
          <w:sz w:val="24"/>
          <w:szCs w:val="24"/>
          <w:lang w:val="fr-FR"/>
        </w:rPr>
        <w:t xml:space="preserve"> </w:t>
      </w:r>
      <w:r w:rsidR="00FB7912" w:rsidRPr="00FB7912">
        <w:rPr>
          <w:rFonts w:ascii="Arial Narrow" w:hAnsi="Arial Narrow" w:cs="ArialNarrow-Bold"/>
          <w:sz w:val="24"/>
          <w:szCs w:val="24"/>
          <w:lang w:val="fr-FR"/>
        </w:rPr>
        <w:t>887 616 €</w:t>
      </w:r>
      <w:r w:rsidR="001C45A3">
        <w:rPr>
          <w:rFonts w:ascii="Arial Narrow" w:hAnsi="Arial Narrow" w:cs="ArialNarrow-Bold"/>
          <w:sz w:val="24"/>
          <w:szCs w:val="24"/>
          <w:lang w:val="fr-FR"/>
        </w:rPr>
        <w:t xml:space="preserve"> </w:t>
      </w:r>
      <w:r w:rsidR="001C45A3" w:rsidRPr="001C45A3">
        <w:rPr>
          <w:rFonts w:ascii="Arial Narrow" w:hAnsi="Arial Narrow" w:cs="ArialNarrow-Bold"/>
          <w:sz w:val="24"/>
          <w:szCs w:val="24"/>
          <w:lang w:val="fr-FR"/>
        </w:rPr>
        <w:t>e</w:t>
      </w:r>
      <w:r w:rsidR="001C45A3">
        <w:rPr>
          <w:rFonts w:ascii="Arial Narrow" w:hAnsi="Arial Narrow" w:cs="ArialNarrow-Bold"/>
          <w:sz w:val="24"/>
          <w:szCs w:val="24"/>
          <w:lang w:val="fr-FR"/>
        </w:rPr>
        <w:t>t</w:t>
      </w:r>
      <w:r w:rsidR="001C45A3" w:rsidRPr="001C45A3">
        <w:rPr>
          <w:rFonts w:ascii="Arial Narrow" w:hAnsi="Arial Narrow" w:cs="ArialNarrow-Bold"/>
          <w:sz w:val="24"/>
          <w:szCs w:val="24"/>
          <w:lang w:val="fr-FR"/>
        </w:rPr>
        <w:t xml:space="preserve"> sollicite le cofinancement par l’Union européenne de ces travaux au titre du Programme</w:t>
      </w:r>
      <w:r w:rsidR="00F37D6A">
        <w:rPr>
          <w:rFonts w:ascii="Arial Narrow" w:hAnsi="Arial Narrow" w:cs="ArialNarrow-Bold"/>
          <w:sz w:val="24"/>
          <w:szCs w:val="24"/>
          <w:lang w:val="fr-FR"/>
        </w:rPr>
        <w:t xml:space="preserve"> </w:t>
      </w:r>
      <w:r w:rsidR="001C45A3" w:rsidRPr="001C45A3">
        <w:rPr>
          <w:rFonts w:ascii="Arial Narrow" w:hAnsi="Arial Narrow" w:cs="ArialNarrow-Bold"/>
          <w:sz w:val="24"/>
          <w:szCs w:val="24"/>
          <w:lang w:val="fr-FR"/>
        </w:rPr>
        <w:t>Saint-Martin FEDER 2021-2027 à hauteur de 1 000 000 €.</w:t>
      </w:r>
    </w:p>
    <w:p w14:paraId="07A75C0E" w14:textId="77777777" w:rsidR="00637CDC" w:rsidRDefault="00637CDC" w:rsidP="00FB7912">
      <w:pPr>
        <w:jc w:val="both"/>
        <w:rPr>
          <w:rFonts w:ascii="Arial Narrow" w:hAnsi="Arial Narrow" w:cs="ArialNarrow-Bold"/>
          <w:sz w:val="24"/>
          <w:szCs w:val="24"/>
          <w:lang w:val="fr-FR"/>
        </w:rPr>
      </w:pPr>
    </w:p>
    <w:p w14:paraId="57545B87" w14:textId="0F00FF31" w:rsidR="00637CDC" w:rsidRPr="00736F0D" w:rsidRDefault="00637CDC" w:rsidP="00637CDC">
      <w:pPr>
        <w:jc w:val="center"/>
        <w:rPr>
          <w:rFonts w:ascii="Arial Narrow" w:hAnsi="Arial Narrow" w:cs="ArialNarrow-Bold"/>
          <w:sz w:val="24"/>
          <w:szCs w:val="24"/>
          <w:lang w:val="fr-FR"/>
        </w:rPr>
      </w:pPr>
      <w:r w:rsidRPr="00637CDC">
        <w:rPr>
          <w:rFonts w:ascii="Arial Narrow" w:hAnsi="Arial Narrow" w:cs="ArialNarrow-Bold"/>
          <w:noProof/>
          <w:sz w:val="24"/>
          <w:szCs w:val="24"/>
          <w:lang w:val="fr-FR"/>
        </w:rPr>
        <w:drawing>
          <wp:inline distT="0" distB="0" distL="0" distR="0" wp14:anchorId="344AB35F" wp14:editId="42F1A4A7">
            <wp:extent cx="4769485" cy="907819"/>
            <wp:effectExtent l="0" t="0" r="0" b="6985"/>
            <wp:docPr id="13586737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739" name=""/>
                    <pic:cNvPicPr/>
                  </pic:nvPicPr>
                  <pic:blipFill>
                    <a:blip r:embed="rId14"/>
                    <a:stretch>
                      <a:fillRect/>
                    </a:stretch>
                  </pic:blipFill>
                  <pic:spPr>
                    <a:xfrm>
                      <a:off x="0" y="0"/>
                      <a:ext cx="4788118" cy="911366"/>
                    </a:xfrm>
                    <a:prstGeom prst="rect">
                      <a:avLst/>
                    </a:prstGeom>
                  </pic:spPr>
                </pic:pic>
              </a:graphicData>
            </a:graphic>
          </wp:inline>
        </w:drawing>
      </w:r>
    </w:p>
    <w:p w14:paraId="45A1139A" w14:textId="77777777" w:rsidR="00770D25" w:rsidRPr="00736F0D" w:rsidRDefault="00770D25" w:rsidP="00970798">
      <w:pPr>
        <w:ind w:left="1440"/>
        <w:jc w:val="both"/>
        <w:rPr>
          <w:rFonts w:ascii="Arial Narrow" w:hAnsi="Arial Narrow" w:cs="ArialNarrow-Bold"/>
          <w:sz w:val="24"/>
          <w:szCs w:val="24"/>
          <w:lang w:val="fr-FR"/>
        </w:rPr>
      </w:pPr>
    </w:p>
    <w:p w14:paraId="5BCECF6F" w14:textId="0CBDBD6E" w:rsidR="008E175A" w:rsidRPr="00F63FAC" w:rsidRDefault="00F63FAC" w:rsidP="00F63FAC">
      <w:pPr>
        <w:pStyle w:val="Paragraphedeliste"/>
        <w:numPr>
          <w:ilvl w:val="0"/>
          <w:numId w:val="50"/>
        </w:numPr>
        <w:jc w:val="both"/>
        <w:rPr>
          <w:rFonts w:ascii="Arial Narrow" w:hAnsi="Arial Narrow" w:cs="ArialNarrow-Bold"/>
          <w:b/>
          <w:bCs/>
          <w:sz w:val="24"/>
          <w:szCs w:val="24"/>
          <w:lang w:val="fr-FR"/>
        </w:rPr>
      </w:pPr>
      <w:r w:rsidRPr="00F63FAC">
        <w:rPr>
          <w:rFonts w:ascii="Arial Narrow" w:hAnsi="Arial Narrow" w:cs="ArialNarrow-Bold"/>
          <w:b/>
          <w:bCs/>
          <w:sz w:val="24"/>
          <w:szCs w:val="24"/>
          <w:lang w:val="fr-FR"/>
        </w:rPr>
        <w:t>Remise à niveau bio-environnemental de la Caserne des pompiers de Saint-Martin (Phase 1) –</w:t>
      </w:r>
      <w:r>
        <w:rPr>
          <w:rFonts w:ascii="Arial Narrow" w:hAnsi="Arial Narrow" w:cs="ArialNarrow-Bold"/>
          <w:b/>
          <w:bCs/>
          <w:sz w:val="24"/>
          <w:szCs w:val="24"/>
          <w:lang w:val="fr-FR"/>
        </w:rPr>
        <w:t xml:space="preserve"> </w:t>
      </w:r>
      <w:r w:rsidRPr="00F63FAC">
        <w:rPr>
          <w:rFonts w:ascii="Arial Narrow" w:hAnsi="Arial Narrow" w:cs="ArialNarrow-Bold"/>
          <w:b/>
          <w:bCs/>
          <w:sz w:val="24"/>
          <w:szCs w:val="24"/>
          <w:lang w:val="fr-FR"/>
        </w:rPr>
        <w:t>Approbation du plan de financement</w:t>
      </w:r>
    </w:p>
    <w:p w14:paraId="0B6A4EE9" w14:textId="77777777" w:rsidR="00F63FAC" w:rsidRDefault="00F63FAC" w:rsidP="00F63FAC">
      <w:pPr>
        <w:jc w:val="both"/>
        <w:rPr>
          <w:rFonts w:ascii="Arial Narrow" w:hAnsi="Arial Narrow" w:cs="ArialNarrow-Bold"/>
          <w:b/>
          <w:bCs/>
          <w:sz w:val="24"/>
          <w:szCs w:val="24"/>
          <w:lang w:val="fr-FR"/>
        </w:rPr>
      </w:pPr>
    </w:p>
    <w:p w14:paraId="4FA99362"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Le projet global de compose de plusieurs parties :</w:t>
      </w:r>
    </w:p>
    <w:p w14:paraId="3787E7C0"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 Rénovation de l'existant ;</w:t>
      </w:r>
    </w:p>
    <w:p w14:paraId="73D27FB9"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 Construction d'une extension sur deux étages dédiés au stockage des équipements de protection individuelle</w:t>
      </w:r>
    </w:p>
    <w:p w14:paraId="6D7AC747"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(EPI) et une salle de formation ;</w:t>
      </w:r>
    </w:p>
    <w:p w14:paraId="1A3BDE5D"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 Extension de la remise existante ;</w:t>
      </w:r>
    </w:p>
    <w:p w14:paraId="05CE5B19"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 xml:space="preserve">* Construction d'une tour de </w:t>
      </w:r>
      <w:proofErr w:type="spellStart"/>
      <w:r w:rsidRPr="00E170AA">
        <w:rPr>
          <w:rFonts w:ascii="Arial Narrow" w:hAnsi="Arial Narrow" w:cs="ArialNarrow-Bold"/>
          <w:sz w:val="24"/>
          <w:szCs w:val="24"/>
          <w:lang w:val="fr-FR"/>
        </w:rPr>
        <w:t>manoeuvre</w:t>
      </w:r>
      <w:proofErr w:type="spellEnd"/>
      <w:r w:rsidRPr="00E170AA">
        <w:rPr>
          <w:rFonts w:ascii="Arial Narrow" w:hAnsi="Arial Narrow" w:cs="ArialNarrow-Bold"/>
          <w:sz w:val="24"/>
          <w:szCs w:val="24"/>
          <w:lang w:val="fr-FR"/>
        </w:rPr>
        <w:t>.</w:t>
      </w:r>
    </w:p>
    <w:p w14:paraId="5889823B"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Les axes d'amélioration de la performance énergétique du bâtiment existant sont les suivants :</w:t>
      </w:r>
    </w:p>
    <w:p w14:paraId="2E55FB75"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 Mise en place d'une isolation thermique par l'extérieur ;</w:t>
      </w:r>
    </w:p>
    <w:p w14:paraId="339C922B"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 Renforcement de l'isolation en toiture ;</w:t>
      </w:r>
    </w:p>
    <w:p w14:paraId="18A04D39" w14:textId="77777777" w:rsidR="00E170AA" w:rsidRPr="00E170AA" w:rsidRDefault="00E170AA" w:rsidP="00E170AA">
      <w:pPr>
        <w:jc w:val="both"/>
        <w:rPr>
          <w:rFonts w:ascii="Arial Narrow" w:hAnsi="Arial Narrow" w:cs="ArialNarrow-Bold"/>
          <w:sz w:val="24"/>
          <w:szCs w:val="24"/>
          <w:lang w:val="fr-FR"/>
        </w:rPr>
      </w:pPr>
      <w:r w:rsidRPr="00E170AA">
        <w:rPr>
          <w:rFonts w:ascii="Arial Narrow" w:hAnsi="Arial Narrow" w:cs="ArialNarrow-Bold"/>
          <w:sz w:val="24"/>
          <w:szCs w:val="24"/>
          <w:lang w:val="fr-FR"/>
        </w:rPr>
        <w:t>* Remplacement des menuiseries existantes par un vitrage performant ;</w:t>
      </w:r>
    </w:p>
    <w:p w14:paraId="64F774F5" w14:textId="77777777" w:rsidR="00E170AA" w:rsidRDefault="00E170AA" w:rsidP="00E170AA">
      <w:pPr>
        <w:jc w:val="both"/>
        <w:rPr>
          <w:rFonts w:ascii="Arial Narrow" w:hAnsi="Arial Narrow" w:cs="ArialNarrow-Bold"/>
          <w:b/>
          <w:bCs/>
          <w:sz w:val="24"/>
          <w:szCs w:val="24"/>
          <w:lang w:val="fr-FR"/>
        </w:rPr>
      </w:pPr>
      <w:r w:rsidRPr="00E170AA">
        <w:rPr>
          <w:rFonts w:ascii="Arial Narrow" w:hAnsi="Arial Narrow" w:cs="ArialNarrow-Bold"/>
          <w:sz w:val="24"/>
          <w:szCs w:val="24"/>
          <w:lang w:val="fr-FR"/>
        </w:rPr>
        <w:t>* Remplacement complet de la climatisation par une production centralisée</w:t>
      </w:r>
      <w:r w:rsidRPr="00E170AA">
        <w:rPr>
          <w:rFonts w:ascii="Arial Narrow" w:hAnsi="Arial Narrow" w:cs="ArialNarrow-Bold"/>
          <w:b/>
          <w:bCs/>
          <w:sz w:val="24"/>
          <w:szCs w:val="24"/>
          <w:lang w:val="fr-FR"/>
        </w:rPr>
        <w:t>.</w:t>
      </w:r>
    </w:p>
    <w:p w14:paraId="5CCF995E" w14:textId="77777777" w:rsidR="00E170AA" w:rsidRDefault="00E170AA" w:rsidP="00E170AA">
      <w:pPr>
        <w:jc w:val="both"/>
        <w:rPr>
          <w:rFonts w:ascii="Arial Narrow" w:hAnsi="Arial Narrow" w:cs="ArialNarrow-Bold"/>
          <w:b/>
          <w:bCs/>
          <w:sz w:val="24"/>
          <w:szCs w:val="24"/>
          <w:lang w:val="fr-FR"/>
        </w:rPr>
      </w:pPr>
    </w:p>
    <w:p w14:paraId="6699317F" w14:textId="044EC45B" w:rsidR="001321C2" w:rsidRDefault="001321C2" w:rsidP="00E170AA">
      <w:pPr>
        <w:jc w:val="both"/>
        <w:rPr>
          <w:rFonts w:ascii="Arial Narrow" w:hAnsi="Arial Narrow" w:cs="ArialNarrow-Bold"/>
          <w:sz w:val="24"/>
          <w:szCs w:val="24"/>
          <w:lang w:val="fr-FR"/>
        </w:rPr>
      </w:pPr>
      <w:r w:rsidRPr="005E0AEA">
        <w:rPr>
          <w:rFonts w:ascii="Arial Narrow" w:hAnsi="Arial Narrow" w:cs="ArialNarrow-Bold"/>
          <w:sz w:val="24"/>
          <w:szCs w:val="24"/>
          <w:lang w:val="fr-FR"/>
        </w:rPr>
        <w:t>Le Conseil Exécutif décide d</w:t>
      </w:r>
      <w:r w:rsidR="005802CD" w:rsidRPr="005802CD">
        <w:rPr>
          <w:rFonts w:ascii="Arial Narrow" w:hAnsi="Arial Narrow" w:cs="ArialNarrow-Bold"/>
          <w:sz w:val="24"/>
          <w:szCs w:val="24"/>
          <w:lang w:val="fr-FR"/>
        </w:rPr>
        <w:t xml:space="preserve">’approuver le plan de financement de la phase 1 du projet de remise à niveau </w:t>
      </w:r>
      <w:proofErr w:type="spellStart"/>
      <w:r w:rsidR="005802CD" w:rsidRPr="005802CD">
        <w:rPr>
          <w:rFonts w:ascii="Arial Narrow" w:hAnsi="Arial Narrow" w:cs="ArialNarrow-Bold"/>
          <w:sz w:val="24"/>
          <w:szCs w:val="24"/>
          <w:lang w:val="fr-FR"/>
        </w:rPr>
        <w:t>bioenvironnemental</w:t>
      </w:r>
      <w:proofErr w:type="spellEnd"/>
      <w:r w:rsidR="005802CD">
        <w:rPr>
          <w:rFonts w:ascii="Arial Narrow" w:hAnsi="Arial Narrow" w:cs="ArialNarrow-Bold"/>
          <w:sz w:val="24"/>
          <w:szCs w:val="24"/>
          <w:lang w:val="fr-FR"/>
        </w:rPr>
        <w:t xml:space="preserve"> </w:t>
      </w:r>
      <w:r w:rsidR="005802CD" w:rsidRPr="005802CD">
        <w:rPr>
          <w:rFonts w:ascii="Arial Narrow" w:hAnsi="Arial Narrow" w:cs="ArialNarrow-Bold"/>
          <w:sz w:val="24"/>
          <w:szCs w:val="24"/>
          <w:lang w:val="fr-FR"/>
        </w:rPr>
        <w:t>de la Caserne des pompiers de Saint-Martin ; et ce, pour un coût prévisionnel</w:t>
      </w:r>
      <w:r w:rsidR="00FC1C99">
        <w:rPr>
          <w:rFonts w:ascii="Arial Narrow" w:hAnsi="Arial Narrow" w:cs="ArialNarrow-Bold"/>
          <w:sz w:val="24"/>
          <w:szCs w:val="24"/>
          <w:lang w:val="fr-FR"/>
        </w:rPr>
        <w:t xml:space="preserve"> </w:t>
      </w:r>
      <w:r w:rsidR="005802CD" w:rsidRPr="005802CD">
        <w:rPr>
          <w:rFonts w:ascii="Arial Narrow" w:hAnsi="Arial Narrow" w:cs="ArialNarrow-Bold"/>
          <w:sz w:val="24"/>
          <w:szCs w:val="24"/>
          <w:lang w:val="fr-FR"/>
        </w:rPr>
        <w:t>1 052 028,73</w:t>
      </w:r>
      <w:r w:rsidR="005802CD">
        <w:rPr>
          <w:rFonts w:ascii="Arial Narrow" w:hAnsi="Arial Narrow" w:cs="ArialNarrow-Bold"/>
          <w:sz w:val="24"/>
          <w:szCs w:val="24"/>
          <w:lang w:val="fr-FR"/>
        </w:rPr>
        <w:t xml:space="preserve"> </w:t>
      </w:r>
      <w:r w:rsidR="005802CD" w:rsidRPr="005802CD">
        <w:rPr>
          <w:rFonts w:ascii="Arial Narrow" w:hAnsi="Arial Narrow" w:cs="ArialNarrow-Bold"/>
          <w:sz w:val="24"/>
          <w:szCs w:val="24"/>
          <w:lang w:val="fr-FR"/>
        </w:rPr>
        <w:t>€</w:t>
      </w:r>
      <w:r w:rsidR="00FC1C99">
        <w:rPr>
          <w:rFonts w:ascii="Arial Narrow" w:hAnsi="Arial Narrow" w:cs="ArialNarrow-Bold"/>
          <w:sz w:val="24"/>
          <w:szCs w:val="24"/>
          <w:lang w:val="fr-FR"/>
        </w:rPr>
        <w:t>.</w:t>
      </w:r>
    </w:p>
    <w:p w14:paraId="4153C102" w14:textId="77777777" w:rsidR="00FF754D" w:rsidRDefault="00FF754D" w:rsidP="005802CD">
      <w:pPr>
        <w:jc w:val="both"/>
        <w:rPr>
          <w:rFonts w:ascii="Arial Narrow" w:hAnsi="Arial Narrow" w:cs="ArialNarrow-Bold"/>
          <w:sz w:val="24"/>
          <w:szCs w:val="24"/>
          <w:lang w:val="fr-FR"/>
        </w:rPr>
      </w:pPr>
    </w:p>
    <w:p w14:paraId="5C0EFB7A" w14:textId="7BB5E797" w:rsidR="0029381A" w:rsidRDefault="00FC1C99" w:rsidP="00FC1C99">
      <w:pPr>
        <w:jc w:val="center"/>
        <w:rPr>
          <w:rFonts w:ascii="Arial Narrow" w:hAnsi="Arial Narrow" w:cs="ArialNarrow-Bold"/>
          <w:sz w:val="24"/>
          <w:szCs w:val="24"/>
          <w:lang w:val="fr-FR"/>
        </w:rPr>
      </w:pPr>
      <w:r w:rsidRPr="00FC1C99">
        <w:rPr>
          <w:rFonts w:ascii="Arial Narrow" w:hAnsi="Arial Narrow" w:cs="ArialNarrow-Bold"/>
          <w:noProof/>
          <w:sz w:val="24"/>
          <w:szCs w:val="24"/>
          <w:lang w:val="fr-FR"/>
        </w:rPr>
        <w:lastRenderedPageBreak/>
        <w:drawing>
          <wp:inline distT="0" distB="0" distL="0" distR="0" wp14:anchorId="0C82949A" wp14:editId="06B1D9EA">
            <wp:extent cx="4362449" cy="804482"/>
            <wp:effectExtent l="0" t="0" r="635" b="0"/>
            <wp:docPr id="1555279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79692" name=""/>
                    <pic:cNvPicPr/>
                  </pic:nvPicPr>
                  <pic:blipFill>
                    <a:blip r:embed="rId15"/>
                    <a:stretch>
                      <a:fillRect/>
                    </a:stretch>
                  </pic:blipFill>
                  <pic:spPr>
                    <a:xfrm>
                      <a:off x="0" y="0"/>
                      <a:ext cx="4382630" cy="808204"/>
                    </a:xfrm>
                    <a:prstGeom prst="rect">
                      <a:avLst/>
                    </a:prstGeom>
                  </pic:spPr>
                </pic:pic>
              </a:graphicData>
            </a:graphic>
          </wp:inline>
        </w:drawing>
      </w:r>
    </w:p>
    <w:p w14:paraId="01E10272" w14:textId="77777777" w:rsidR="00FF754D" w:rsidRDefault="00FF754D" w:rsidP="00FC1C99">
      <w:pPr>
        <w:jc w:val="center"/>
        <w:rPr>
          <w:rFonts w:ascii="Arial Narrow" w:hAnsi="Arial Narrow" w:cs="ArialNarrow-Bold"/>
          <w:sz w:val="24"/>
          <w:szCs w:val="24"/>
          <w:lang w:val="fr-FR"/>
        </w:rPr>
      </w:pPr>
    </w:p>
    <w:p w14:paraId="364D37EC" w14:textId="77777777" w:rsidR="00196A86" w:rsidRPr="00196A86" w:rsidRDefault="00196A86" w:rsidP="00196A86">
      <w:pPr>
        <w:pStyle w:val="Paragraphedeliste"/>
        <w:numPr>
          <w:ilvl w:val="0"/>
          <w:numId w:val="50"/>
        </w:numPr>
        <w:jc w:val="both"/>
        <w:rPr>
          <w:rFonts w:ascii="Arial Narrow" w:hAnsi="Arial Narrow" w:cs="ArialNarrow-Bold"/>
          <w:b/>
          <w:bCs/>
          <w:sz w:val="24"/>
          <w:szCs w:val="24"/>
          <w:lang w:val="fr-FR"/>
        </w:rPr>
      </w:pPr>
      <w:r w:rsidRPr="00196A86">
        <w:rPr>
          <w:rFonts w:ascii="Arial Narrow" w:hAnsi="Arial Narrow" w:cs="ArialNarrow-Bold"/>
          <w:b/>
          <w:bCs/>
          <w:sz w:val="24"/>
          <w:szCs w:val="24"/>
          <w:lang w:val="fr-FR"/>
        </w:rPr>
        <w:t>Remise à niveau bio-environnemental de la Caserne des pompiers de Saint-Martin (Phase</w:t>
      </w:r>
    </w:p>
    <w:p w14:paraId="39ED1504" w14:textId="77777777" w:rsidR="00196A86" w:rsidRDefault="00196A86" w:rsidP="00196A86">
      <w:pPr>
        <w:ind w:firstLine="408"/>
        <w:jc w:val="both"/>
        <w:rPr>
          <w:rFonts w:ascii="Arial Narrow" w:hAnsi="Arial Narrow"/>
          <w:sz w:val="24"/>
          <w:szCs w:val="24"/>
          <w:lang w:val="fr-FR" w:eastAsia="en-US"/>
        </w:rPr>
      </w:pPr>
      <w:r w:rsidRPr="00196A86">
        <w:rPr>
          <w:rFonts w:ascii="Arial Narrow" w:eastAsia="Times New Roman" w:hAnsi="Arial Narrow" w:cs="ArialNarrow-Bold"/>
          <w:b/>
          <w:bCs/>
          <w:sz w:val="24"/>
          <w:szCs w:val="24"/>
          <w:lang w:val="fr-FR" w:eastAsia="en-US"/>
        </w:rPr>
        <w:t>2) – Approbation du plan de financement</w:t>
      </w:r>
      <w:r w:rsidRPr="00531210">
        <w:rPr>
          <w:rFonts w:ascii="Arial Narrow" w:hAnsi="Arial Narrow"/>
          <w:sz w:val="24"/>
          <w:szCs w:val="24"/>
          <w:lang w:val="fr-FR" w:eastAsia="en-US"/>
        </w:rPr>
        <w:t xml:space="preserve"> </w:t>
      </w:r>
    </w:p>
    <w:p w14:paraId="1E7C5E5C" w14:textId="77777777" w:rsidR="00196A86" w:rsidRDefault="00196A86" w:rsidP="00196A86">
      <w:pPr>
        <w:ind w:firstLine="408"/>
        <w:jc w:val="both"/>
        <w:rPr>
          <w:rFonts w:ascii="Arial Narrow" w:hAnsi="Arial Narrow"/>
          <w:sz w:val="24"/>
          <w:szCs w:val="24"/>
          <w:lang w:val="fr-FR" w:eastAsia="en-US"/>
        </w:rPr>
      </w:pPr>
    </w:p>
    <w:p w14:paraId="64487433" w14:textId="2C73BC3A" w:rsidR="0029174B" w:rsidRDefault="00901352" w:rsidP="00BB7950">
      <w:pPr>
        <w:jc w:val="both"/>
        <w:rPr>
          <w:rFonts w:ascii="Arial Narrow" w:hAnsi="Arial Narrow"/>
          <w:sz w:val="24"/>
          <w:szCs w:val="24"/>
          <w:lang w:val="fr-FR" w:eastAsia="en-US"/>
        </w:rPr>
      </w:pPr>
      <w:r w:rsidRPr="00901352">
        <w:rPr>
          <w:rFonts w:ascii="Arial Narrow" w:hAnsi="Arial Narrow"/>
          <w:sz w:val="24"/>
          <w:szCs w:val="24"/>
          <w:lang w:val="fr-FR" w:eastAsia="en-US"/>
        </w:rPr>
        <w:t>Il s’agit de valider le plan de financement la phase 2 du projet de remise à niveau bio-environnemental</w:t>
      </w:r>
      <w:r w:rsidR="00BB7950">
        <w:rPr>
          <w:rFonts w:ascii="Arial Narrow" w:hAnsi="Arial Narrow"/>
          <w:sz w:val="24"/>
          <w:szCs w:val="24"/>
          <w:lang w:val="fr-FR" w:eastAsia="en-US"/>
        </w:rPr>
        <w:t xml:space="preserve"> </w:t>
      </w:r>
      <w:r w:rsidRPr="00901352">
        <w:rPr>
          <w:rFonts w:ascii="Arial Narrow" w:hAnsi="Arial Narrow"/>
          <w:sz w:val="24"/>
          <w:szCs w:val="24"/>
          <w:lang w:val="fr-FR" w:eastAsia="en-US"/>
        </w:rPr>
        <w:t>de la Caserne des pompiers de Saint-Martin afin de permettre à la Collectivité de bénéficier, de ce fait,</w:t>
      </w:r>
      <w:r w:rsidR="00BB7950">
        <w:rPr>
          <w:rFonts w:ascii="Arial Narrow" w:hAnsi="Arial Narrow"/>
          <w:sz w:val="24"/>
          <w:szCs w:val="24"/>
          <w:lang w:val="fr-FR" w:eastAsia="en-US"/>
        </w:rPr>
        <w:t xml:space="preserve"> </w:t>
      </w:r>
      <w:r w:rsidRPr="00901352">
        <w:rPr>
          <w:rFonts w:ascii="Arial Narrow" w:hAnsi="Arial Narrow"/>
          <w:sz w:val="24"/>
          <w:szCs w:val="24"/>
          <w:lang w:val="fr-FR" w:eastAsia="en-US"/>
        </w:rPr>
        <w:t>du concours financier de l’Etat au titre du programme « Fonds d’accélération de la transition écologique</w:t>
      </w:r>
      <w:r w:rsidR="00BB7950">
        <w:rPr>
          <w:rFonts w:ascii="Arial Narrow" w:hAnsi="Arial Narrow"/>
          <w:sz w:val="24"/>
          <w:szCs w:val="24"/>
          <w:lang w:val="fr-FR" w:eastAsia="en-US"/>
        </w:rPr>
        <w:t xml:space="preserve"> </w:t>
      </w:r>
      <w:r w:rsidRPr="00901352">
        <w:rPr>
          <w:rFonts w:ascii="Arial Narrow" w:hAnsi="Arial Narrow"/>
          <w:sz w:val="24"/>
          <w:szCs w:val="24"/>
          <w:lang w:val="fr-FR" w:eastAsia="en-US"/>
        </w:rPr>
        <w:t>dans les territoires (dit Fonds Vert) ».</w:t>
      </w:r>
    </w:p>
    <w:p w14:paraId="3C6C0B39" w14:textId="77777777" w:rsidR="006C6C5D" w:rsidRPr="006C6C5D" w:rsidRDefault="006C6C5D" w:rsidP="00BB7950">
      <w:pPr>
        <w:jc w:val="both"/>
        <w:rPr>
          <w:rFonts w:ascii="Arial Narrow" w:hAnsi="Arial Narrow"/>
          <w:sz w:val="24"/>
          <w:szCs w:val="24"/>
          <w:lang w:val="fr-FR" w:eastAsia="en-US"/>
        </w:rPr>
      </w:pPr>
      <w:r w:rsidRPr="006C6C5D">
        <w:rPr>
          <w:rFonts w:ascii="Arial Narrow" w:hAnsi="Arial Narrow"/>
          <w:sz w:val="24"/>
          <w:szCs w:val="24"/>
          <w:lang w:val="fr-FR" w:eastAsia="en-US"/>
        </w:rPr>
        <w:t>La phase 2 du projet porte spécifiquement sur la construction d'une extension sur deux étages dédiés au</w:t>
      </w:r>
    </w:p>
    <w:p w14:paraId="4E60DED5" w14:textId="775C35F0" w:rsidR="006C6C5D" w:rsidRDefault="006C6C5D" w:rsidP="00BB7950">
      <w:pPr>
        <w:jc w:val="both"/>
        <w:rPr>
          <w:rFonts w:ascii="Arial Narrow" w:hAnsi="Arial Narrow"/>
          <w:sz w:val="24"/>
          <w:szCs w:val="24"/>
          <w:lang w:val="fr-FR" w:eastAsia="en-US"/>
        </w:rPr>
      </w:pPr>
      <w:proofErr w:type="gramStart"/>
      <w:r w:rsidRPr="006C6C5D">
        <w:rPr>
          <w:rFonts w:ascii="Arial Narrow" w:hAnsi="Arial Narrow"/>
          <w:sz w:val="24"/>
          <w:szCs w:val="24"/>
          <w:lang w:val="fr-FR" w:eastAsia="en-US"/>
        </w:rPr>
        <w:t>stockage</w:t>
      </w:r>
      <w:proofErr w:type="gramEnd"/>
      <w:r w:rsidRPr="006C6C5D">
        <w:rPr>
          <w:rFonts w:ascii="Arial Narrow" w:hAnsi="Arial Narrow"/>
          <w:sz w:val="24"/>
          <w:szCs w:val="24"/>
          <w:lang w:val="fr-FR" w:eastAsia="en-US"/>
        </w:rPr>
        <w:t xml:space="preserve"> des EPI et d’une salle de formation</w:t>
      </w:r>
      <w:r w:rsidR="00837C71">
        <w:rPr>
          <w:rFonts w:ascii="Arial Narrow" w:hAnsi="Arial Narrow"/>
          <w:sz w:val="24"/>
          <w:szCs w:val="24"/>
          <w:lang w:val="fr-FR" w:eastAsia="en-US"/>
        </w:rPr>
        <w:t xml:space="preserve"> qui </w:t>
      </w:r>
      <w:r w:rsidRPr="006C6C5D">
        <w:rPr>
          <w:rFonts w:ascii="Arial Narrow" w:hAnsi="Arial Narrow"/>
          <w:sz w:val="24"/>
          <w:szCs w:val="24"/>
          <w:lang w:val="fr-FR" w:eastAsia="en-US"/>
        </w:rPr>
        <w:t>devrait être livré le 1er décembre 2027.</w:t>
      </w:r>
    </w:p>
    <w:p w14:paraId="4E5782DA" w14:textId="77777777" w:rsidR="006C6C5D" w:rsidRDefault="006C6C5D" w:rsidP="00BB7950">
      <w:pPr>
        <w:jc w:val="both"/>
        <w:rPr>
          <w:rFonts w:ascii="Arial Narrow" w:hAnsi="Arial Narrow"/>
          <w:sz w:val="24"/>
          <w:szCs w:val="24"/>
          <w:lang w:val="fr-FR" w:eastAsia="en-US"/>
        </w:rPr>
      </w:pPr>
    </w:p>
    <w:p w14:paraId="4393D8A3" w14:textId="164FE198" w:rsidR="0029174B" w:rsidRDefault="00900D65" w:rsidP="00BB7950">
      <w:pPr>
        <w:jc w:val="both"/>
        <w:rPr>
          <w:rFonts w:ascii="Arial Narrow" w:hAnsi="Arial Narrow"/>
          <w:sz w:val="24"/>
          <w:szCs w:val="24"/>
          <w:lang w:val="fr-FR" w:eastAsia="en-US"/>
        </w:rPr>
      </w:pPr>
      <w:bookmarkStart w:id="1" w:name="_Hlk213061522"/>
      <w:r w:rsidRPr="00531210">
        <w:rPr>
          <w:rFonts w:ascii="Arial Narrow" w:hAnsi="Arial Narrow"/>
          <w:sz w:val="24"/>
          <w:szCs w:val="24"/>
          <w:lang w:val="fr-FR" w:eastAsia="en-US"/>
        </w:rPr>
        <w:t xml:space="preserve">Le Conseil exécutif décide d’approuver </w:t>
      </w:r>
      <w:r w:rsidR="00A87658" w:rsidRPr="00A87658">
        <w:rPr>
          <w:rFonts w:ascii="Arial Narrow" w:hAnsi="Arial Narrow"/>
          <w:sz w:val="24"/>
          <w:szCs w:val="24"/>
          <w:lang w:val="fr-FR" w:eastAsia="en-US"/>
        </w:rPr>
        <w:t xml:space="preserve">le plan de financement de la phase 2 du projet de remise à niveau </w:t>
      </w:r>
      <w:r w:rsidR="00BB7950" w:rsidRPr="00A87658">
        <w:rPr>
          <w:rFonts w:ascii="Arial Narrow" w:hAnsi="Arial Narrow"/>
          <w:sz w:val="24"/>
          <w:szCs w:val="24"/>
          <w:lang w:val="fr-FR" w:eastAsia="en-US"/>
        </w:rPr>
        <w:t>bio environnemental</w:t>
      </w:r>
      <w:r w:rsidR="00A87658">
        <w:rPr>
          <w:rFonts w:ascii="Arial Narrow" w:hAnsi="Arial Narrow"/>
          <w:sz w:val="24"/>
          <w:szCs w:val="24"/>
          <w:lang w:val="fr-FR" w:eastAsia="en-US"/>
        </w:rPr>
        <w:t xml:space="preserve"> </w:t>
      </w:r>
      <w:r w:rsidR="00A87658" w:rsidRPr="00A87658">
        <w:rPr>
          <w:rFonts w:ascii="Arial Narrow" w:hAnsi="Arial Narrow"/>
          <w:sz w:val="24"/>
          <w:szCs w:val="24"/>
          <w:lang w:val="fr-FR" w:eastAsia="en-US"/>
        </w:rPr>
        <w:t>de la Caserne des pompiers de Saint-Martin ; et ce, pour un coût</w:t>
      </w:r>
      <w:r w:rsidR="00A87658">
        <w:rPr>
          <w:rFonts w:ascii="Arial Narrow" w:hAnsi="Arial Narrow"/>
          <w:sz w:val="24"/>
          <w:szCs w:val="24"/>
          <w:lang w:val="fr-FR" w:eastAsia="en-US"/>
        </w:rPr>
        <w:t xml:space="preserve"> </w:t>
      </w:r>
      <w:r w:rsidR="00A87658" w:rsidRPr="00A87658">
        <w:rPr>
          <w:rFonts w:ascii="Arial Narrow" w:hAnsi="Arial Narrow"/>
          <w:sz w:val="24"/>
          <w:szCs w:val="24"/>
          <w:lang w:val="fr-FR" w:eastAsia="en-US"/>
        </w:rPr>
        <w:t>prévisionnel 1 318 960,18 €</w:t>
      </w:r>
      <w:r w:rsidR="00C04A13">
        <w:rPr>
          <w:rFonts w:ascii="Arial Narrow" w:hAnsi="Arial Narrow"/>
          <w:sz w:val="24"/>
          <w:szCs w:val="24"/>
          <w:lang w:val="fr-FR" w:eastAsia="en-US"/>
        </w:rPr>
        <w:t>.</w:t>
      </w:r>
    </w:p>
    <w:p w14:paraId="5ADF6181" w14:textId="77777777" w:rsidR="009D1998" w:rsidRDefault="009D1998" w:rsidP="00A87658">
      <w:pPr>
        <w:jc w:val="both"/>
        <w:rPr>
          <w:rFonts w:ascii="Arial Narrow" w:hAnsi="Arial Narrow"/>
          <w:sz w:val="24"/>
          <w:szCs w:val="24"/>
          <w:lang w:val="fr-FR" w:eastAsia="en-US"/>
        </w:rPr>
      </w:pPr>
    </w:p>
    <w:p w14:paraId="610E3A27" w14:textId="0EFF4CF4" w:rsidR="009D1998" w:rsidRDefault="009D1998" w:rsidP="009D1998">
      <w:pPr>
        <w:jc w:val="center"/>
        <w:rPr>
          <w:rFonts w:ascii="Arial Narrow" w:hAnsi="Arial Narrow"/>
          <w:sz w:val="24"/>
          <w:szCs w:val="24"/>
          <w:lang w:val="fr-FR" w:eastAsia="en-US"/>
        </w:rPr>
      </w:pPr>
      <w:r w:rsidRPr="009D1998">
        <w:rPr>
          <w:rFonts w:ascii="Arial Narrow" w:hAnsi="Arial Narrow"/>
          <w:noProof/>
          <w:sz w:val="24"/>
          <w:szCs w:val="24"/>
          <w:lang w:val="fr-FR" w:eastAsia="en-US"/>
        </w:rPr>
        <w:drawing>
          <wp:inline distT="0" distB="0" distL="0" distR="0" wp14:anchorId="7337D792" wp14:editId="1C2017BF">
            <wp:extent cx="4572001" cy="802847"/>
            <wp:effectExtent l="0" t="0" r="0" b="0"/>
            <wp:docPr id="8652168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16879" name=""/>
                    <pic:cNvPicPr/>
                  </pic:nvPicPr>
                  <pic:blipFill>
                    <a:blip r:embed="rId16"/>
                    <a:stretch>
                      <a:fillRect/>
                    </a:stretch>
                  </pic:blipFill>
                  <pic:spPr>
                    <a:xfrm>
                      <a:off x="0" y="0"/>
                      <a:ext cx="4597657" cy="807352"/>
                    </a:xfrm>
                    <a:prstGeom prst="rect">
                      <a:avLst/>
                    </a:prstGeom>
                  </pic:spPr>
                </pic:pic>
              </a:graphicData>
            </a:graphic>
          </wp:inline>
        </w:drawing>
      </w:r>
    </w:p>
    <w:p w14:paraId="0B785E3A" w14:textId="77777777" w:rsidR="009D1998" w:rsidRDefault="009D1998" w:rsidP="009D1998">
      <w:pPr>
        <w:jc w:val="center"/>
        <w:rPr>
          <w:rFonts w:ascii="Arial Narrow" w:hAnsi="Arial Narrow"/>
          <w:sz w:val="24"/>
          <w:szCs w:val="24"/>
          <w:lang w:val="fr-FR" w:eastAsia="en-US"/>
        </w:rPr>
      </w:pPr>
    </w:p>
    <w:p w14:paraId="048C7CAF" w14:textId="6DB58736" w:rsidR="00B52FB4" w:rsidRDefault="00B52FB4" w:rsidP="00B52FB4">
      <w:pPr>
        <w:jc w:val="both"/>
        <w:rPr>
          <w:rFonts w:ascii="Arial Narrow" w:hAnsi="Arial Narrow"/>
          <w:sz w:val="24"/>
          <w:szCs w:val="24"/>
          <w:lang w:val="fr-FR" w:eastAsia="en-US"/>
        </w:rPr>
      </w:pPr>
      <w:r w:rsidRPr="00B52FB4">
        <w:rPr>
          <w:rFonts w:ascii="Arial Narrow" w:hAnsi="Arial Narrow"/>
          <w:sz w:val="24"/>
          <w:szCs w:val="24"/>
          <w:lang w:val="fr-FR" w:eastAsia="en-US"/>
        </w:rPr>
        <w:t>Au total (phase 1 et phase 2), le projet de remise à niveau de la caserne correspondra à un coût</w:t>
      </w:r>
      <w:r>
        <w:rPr>
          <w:rFonts w:ascii="Arial Narrow" w:hAnsi="Arial Narrow"/>
          <w:sz w:val="24"/>
          <w:szCs w:val="24"/>
          <w:lang w:val="fr-FR" w:eastAsia="en-US"/>
        </w:rPr>
        <w:t xml:space="preserve"> </w:t>
      </w:r>
      <w:r w:rsidRPr="00B52FB4">
        <w:rPr>
          <w:rFonts w:ascii="Arial Narrow" w:hAnsi="Arial Narrow"/>
          <w:sz w:val="24"/>
          <w:szCs w:val="24"/>
          <w:lang w:val="fr-FR" w:eastAsia="en-US"/>
        </w:rPr>
        <w:t>de 2,37 M. €, dont 54,5 % sera pris en charge par l’Etat au titre du « Fonds Vert » (1,29 M. €).</w:t>
      </w:r>
    </w:p>
    <w:p w14:paraId="7DDD6092" w14:textId="77777777" w:rsidR="009B7C49" w:rsidRDefault="009B7C49" w:rsidP="00B52FB4">
      <w:pPr>
        <w:jc w:val="both"/>
        <w:rPr>
          <w:rFonts w:ascii="Arial Narrow" w:hAnsi="Arial Narrow"/>
          <w:sz w:val="24"/>
          <w:szCs w:val="24"/>
          <w:lang w:val="fr-FR" w:eastAsia="en-US"/>
        </w:rPr>
      </w:pPr>
    </w:p>
    <w:p w14:paraId="2E056E1D" w14:textId="77777777" w:rsidR="009B7C49" w:rsidRPr="00531210" w:rsidRDefault="009B7C49" w:rsidP="00B52FB4">
      <w:pPr>
        <w:jc w:val="both"/>
        <w:rPr>
          <w:rFonts w:ascii="Arial Narrow" w:hAnsi="Arial Narrow"/>
          <w:sz w:val="24"/>
          <w:szCs w:val="24"/>
          <w:lang w:val="fr-FR" w:eastAsia="en-US"/>
        </w:rPr>
      </w:pPr>
    </w:p>
    <w:bookmarkEnd w:id="1"/>
    <w:p w14:paraId="164A4B20" w14:textId="77777777" w:rsidR="006E32FB" w:rsidRPr="00531210" w:rsidRDefault="006E32FB" w:rsidP="00531210">
      <w:pPr>
        <w:jc w:val="both"/>
        <w:rPr>
          <w:rFonts w:ascii="Arial Narrow" w:hAnsi="Arial Narrow"/>
          <w:sz w:val="24"/>
          <w:szCs w:val="24"/>
          <w:lang w:val="fr-FR" w:eastAsia="en-US"/>
        </w:rPr>
      </w:pPr>
    </w:p>
    <w:p w14:paraId="50A0147E" w14:textId="172CBF0E" w:rsidR="00713A88" w:rsidRDefault="004917E1" w:rsidP="004917E1">
      <w:pPr>
        <w:pStyle w:val="Paragraphedeliste"/>
        <w:numPr>
          <w:ilvl w:val="0"/>
          <w:numId w:val="50"/>
        </w:numPr>
        <w:rPr>
          <w:rFonts w:ascii="Arial Narrow" w:hAnsi="Arial Narrow"/>
          <w:b/>
          <w:bCs/>
          <w:sz w:val="24"/>
          <w:szCs w:val="24"/>
          <w:lang w:val="fr-FR"/>
        </w:rPr>
      </w:pPr>
      <w:r w:rsidRPr="004917E1">
        <w:rPr>
          <w:rFonts w:ascii="Arial Narrow" w:hAnsi="Arial Narrow"/>
          <w:b/>
          <w:bCs/>
          <w:sz w:val="24"/>
          <w:szCs w:val="24"/>
          <w:lang w:val="fr-FR"/>
        </w:rPr>
        <w:lastRenderedPageBreak/>
        <w:t>Travaux d’aménagement de la Savane – RN7 : Approbation du plan de financement</w:t>
      </w:r>
      <w:r w:rsidR="00013CED">
        <w:rPr>
          <w:rFonts w:ascii="Arial Narrow" w:hAnsi="Arial Narrow"/>
          <w:b/>
          <w:bCs/>
          <w:sz w:val="24"/>
          <w:szCs w:val="24"/>
          <w:lang w:val="fr-FR"/>
        </w:rPr>
        <w:t xml:space="preserve"> </w:t>
      </w:r>
      <w:r w:rsidRPr="004917E1">
        <w:rPr>
          <w:rFonts w:ascii="Arial Narrow" w:hAnsi="Arial Narrow"/>
          <w:b/>
          <w:bCs/>
          <w:sz w:val="24"/>
          <w:szCs w:val="24"/>
          <w:lang w:val="fr-FR"/>
        </w:rPr>
        <w:t>global –</w:t>
      </w:r>
      <w:r>
        <w:rPr>
          <w:rFonts w:ascii="Arial Narrow" w:hAnsi="Arial Narrow"/>
          <w:b/>
          <w:bCs/>
          <w:sz w:val="24"/>
          <w:szCs w:val="24"/>
          <w:lang w:val="fr-FR"/>
        </w:rPr>
        <w:t xml:space="preserve"> </w:t>
      </w:r>
      <w:r w:rsidRPr="004917E1">
        <w:rPr>
          <w:rFonts w:ascii="Arial Narrow" w:hAnsi="Arial Narrow"/>
          <w:b/>
          <w:bCs/>
          <w:sz w:val="24"/>
          <w:szCs w:val="24"/>
          <w:lang w:val="fr-FR"/>
        </w:rPr>
        <w:t>Demande d’aide européenne au titre du programme Saint-Martin FEDER 2021-2027 (1ère phase)</w:t>
      </w:r>
    </w:p>
    <w:p w14:paraId="33EEB4A4" w14:textId="77777777" w:rsidR="00F97FD3" w:rsidRPr="004917E1" w:rsidRDefault="00F97FD3" w:rsidP="00F97FD3">
      <w:pPr>
        <w:pStyle w:val="Paragraphedeliste"/>
        <w:ind w:left="768" w:firstLine="0"/>
        <w:rPr>
          <w:rFonts w:ascii="Arial Narrow" w:hAnsi="Arial Narrow"/>
          <w:b/>
          <w:bCs/>
          <w:sz w:val="24"/>
          <w:szCs w:val="24"/>
          <w:lang w:val="fr-FR"/>
        </w:rPr>
      </w:pPr>
    </w:p>
    <w:p w14:paraId="143841FA" w14:textId="77777777" w:rsidR="00A74522" w:rsidRPr="00F6195C" w:rsidRDefault="00A74522" w:rsidP="00A74522">
      <w:pPr>
        <w:jc w:val="both"/>
        <w:rPr>
          <w:rFonts w:ascii="Arial Narrow" w:hAnsi="Arial Narrow"/>
          <w:sz w:val="24"/>
          <w:szCs w:val="24"/>
          <w:lang w:val="fr-FR"/>
        </w:rPr>
      </w:pPr>
      <w:r w:rsidRPr="00F6195C">
        <w:rPr>
          <w:rFonts w:ascii="Arial Narrow" w:hAnsi="Arial Narrow"/>
          <w:sz w:val="24"/>
          <w:szCs w:val="24"/>
          <w:lang w:val="fr-FR"/>
        </w:rPr>
        <w:t>La Collectivité souhaite poursuivre cet élan en aménageant un quartier qui accueillera :</w:t>
      </w:r>
    </w:p>
    <w:p w14:paraId="547F0E3F" w14:textId="196F02FC" w:rsidR="00A74522" w:rsidRPr="00F6195C" w:rsidRDefault="00A74522" w:rsidP="00A74522">
      <w:pPr>
        <w:pStyle w:val="Paragraphedeliste"/>
        <w:numPr>
          <w:ilvl w:val="0"/>
          <w:numId w:val="52"/>
        </w:numPr>
        <w:jc w:val="both"/>
        <w:rPr>
          <w:rFonts w:ascii="Arial Narrow" w:hAnsi="Arial Narrow"/>
          <w:sz w:val="24"/>
          <w:szCs w:val="24"/>
          <w:lang w:val="fr-FR"/>
        </w:rPr>
      </w:pPr>
      <w:r w:rsidRPr="00F6195C">
        <w:rPr>
          <w:rFonts w:ascii="Arial Narrow" w:hAnsi="Arial Narrow"/>
          <w:sz w:val="24"/>
          <w:szCs w:val="24"/>
          <w:lang w:val="fr-FR"/>
        </w:rPr>
        <w:t xml:space="preserve">Un collège de 900 places, destiné à remplacer le collège </w:t>
      </w:r>
      <w:proofErr w:type="spellStart"/>
      <w:r w:rsidRPr="00F6195C">
        <w:rPr>
          <w:rFonts w:ascii="Arial Narrow" w:hAnsi="Arial Narrow"/>
          <w:sz w:val="24"/>
          <w:szCs w:val="24"/>
          <w:lang w:val="fr-FR"/>
        </w:rPr>
        <w:t>Soualiga</w:t>
      </w:r>
      <w:proofErr w:type="spellEnd"/>
      <w:r w:rsidRPr="00F6195C">
        <w:rPr>
          <w:rFonts w:ascii="Arial Narrow" w:hAnsi="Arial Narrow"/>
          <w:sz w:val="24"/>
          <w:szCs w:val="24"/>
          <w:lang w:val="fr-FR"/>
        </w:rPr>
        <w:t xml:space="preserve"> lourdement endommagé par le cyclone</w:t>
      </w:r>
      <w:r w:rsidR="00F6195C" w:rsidRPr="00F6195C">
        <w:rPr>
          <w:rFonts w:ascii="Arial Narrow" w:hAnsi="Arial Narrow"/>
          <w:sz w:val="24"/>
          <w:szCs w:val="24"/>
          <w:lang w:val="fr-FR"/>
        </w:rPr>
        <w:t xml:space="preserve"> </w:t>
      </w:r>
      <w:r w:rsidRPr="00F6195C">
        <w:rPr>
          <w:rFonts w:ascii="Arial Narrow" w:hAnsi="Arial Narrow"/>
          <w:sz w:val="24"/>
          <w:szCs w:val="24"/>
          <w:lang w:val="fr-FR"/>
        </w:rPr>
        <w:t xml:space="preserve">IRMA </w:t>
      </w:r>
    </w:p>
    <w:p w14:paraId="2952775B" w14:textId="5601ADA2" w:rsidR="00A74522" w:rsidRPr="00F6195C" w:rsidRDefault="00A74522" w:rsidP="00F6195C">
      <w:pPr>
        <w:pStyle w:val="Paragraphedeliste"/>
        <w:numPr>
          <w:ilvl w:val="0"/>
          <w:numId w:val="52"/>
        </w:numPr>
        <w:jc w:val="both"/>
        <w:rPr>
          <w:rFonts w:ascii="Arial Narrow" w:hAnsi="Arial Narrow"/>
          <w:sz w:val="24"/>
          <w:szCs w:val="24"/>
          <w:lang w:val="fr-FR"/>
        </w:rPr>
      </w:pPr>
      <w:r w:rsidRPr="00F6195C">
        <w:rPr>
          <w:rFonts w:ascii="Arial Narrow" w:hAnsi="Arial Narrow"/>
          <w:sz w:val="24"/>
          <w:szCs w:val="24"/>
          <w:lang w:val="fr-FR"/>
        </w:rPr>
        <w:t xml:space="preserve">Des logements répondant à une demande forte, en raison d’un déficit important de l’offre actuelle </w:t>
      </w:r>
    </w:p>
    <w:p w14:paraId="5BB9AA2F" w14:textId="52D23CEF" w:rsidR="00A74522" w:rsidRPr="00F6195C" w:rsidRDefault="00A74522" w:rsidP="00F6195C">
      <w:pPr>
        <w:pStyle w:val="Paragraphedeliste"/>
        <w:numPr>
          <w:ilvl w:val="0"/>
          <w:numId w:val="52"/>
        </w:numPr>
        <w:jc w:val="both"/>
        <w:rPr>
          <w:rFonts w:ascii="Arial Narrow" w:hAnsi="Arial Narrow"/>
          <w:sz w:val="24"/>
          <w:szCs w:val="24"/>
          <w:lang w:val="fr-FR"/>
        </w:rPr>
      </w:pPr>
      <w:r w:rsidRPr="00F6195C">
        <w:rPr>
          <w:rFonts w:ascii="Arial Narrow" w:hAnsi="Arial Narrow"/>
          <w:sz w:val="24"/>
          <w:szCs w:val="24"/>
          <w:lang w:val="fr-FR"/>
        </w:rPr>
        <w:t>Des petites activités commerciales</w:t>
      </w:r>
    </w:p>
    <w:p w14:paraId="2D1C6A55" w14:textId="77777777" w:rsidR="00F6195C" w:rsidRPr="00F6195C" w:rsidRDefault="00F6195C" w:rsidP="00A74522">
      <w:pPr>
        <w:jc w:val="both"/>
        <w:rPr>
          <w:rFonts w:ascii="Arial Narrow" w:hAnsi="Arial Narrow"/>
          <w:sz w:val="24"/>
          <w:szCs w:val="24"/>
          <w:lang w:val="fr-FR"/>
        </w:rPr>
      </w:pPr>
    </w:p>
    <w:p w14:paraId="7CC2BBE4" w14:textId="6D09D424" w:rsidR="00A74522" w:rsidRPr="00F6195C" w:rsidRDefault="00A74522" w:rsidP="00A74522">
      <w:pPr>
        <w:jc w:val="both"/>
        <w:rPr>
          <w:rFonts w:ascii="Arial Narrow" w:hAnsi="Arial Narrow"/>
          <w:sz w:val="24"/>
          <w:szCs w:val="24"/>
          <w:lang w:val="fr-FR"/>
        </w:rPr>
      </w:pPr>
      <w:r w:rsidRPr="00F6195C">
        <w:rPr>
          <w:rFonts w:ascii="Arial Narrow" w:hAnsi="Arial Narrow"/>
          <w:sz w:val="24"/>
          <w:szCs w:val="24"/>
          <w:lang w:val="fr-FR"/>
        </w:rPr>
        <w:t>Pour atteindre ces objectifs, il est nécessaire de créer l’ensemble des infrastructures de réseaux (VRD)</w:t>
      </w:r>
    </w:p>
    <w:p w14:paraId="55AF0C78" w14:textId="77777777" w:rsidR="00A74522" w:rsidRPr="00F6195C" w:rsidRDefault="00A74522" w:rsidP="00A74522">
      <w:pPr>
        <w:jc w:val="both"/>
        <w:rPr>
          <w:rFonts w:ascii="Arial Narrow" w:hAnsi="Arial Narrow"/>
          <w:sz w:val="24"/>
          <w:szCs w:val="24"/>
          <w:lang w:val="fr-FR"/>
        </w:rPr>
      </w:pPr>
      <w:proofErr w:type="gramStart"/>
      <w:r w:rsidRPr="00F6195C">
        <w:rPr>
          <w:rFonts w:ascii="Arial Narrow" w:hAnsi="Arial Narrow"/>
          <w:sz w:val="24"/>
          <w:szCs w:val="24"/>
          <w:lang w:val="fr-FR"/>
        </w:rPr>
        <w:t>indispensables</w:t>
      </w:r>
      <w:proofErr w:type="gramEnd"/>
      <w:r w:rsidRPr="00F6195C">
        <w:rPr>
          <w:rFonts w:ascii="Arial Narrow" w:hAnsi="Arial Narrow"/>
          <w:sz w:val="24"/>
          <w:szCs w:val="24"/>
          <w:lang w:val="fr-FR"/>
        </w:rPr>
        <w:t>.</w:t>
      </w:r>
    </w:p>
    <w:p w14:paraId="42CCFB5F" w14:textId="36A9D88C" w:rsidR="0001365F" w:rsidRDefault="00A74522" w:rsidP="00A74522">
      <w:pPr>
        <w:jc w:val="both"/>
        <w:rPr>
          <w:rFonts w:ascii="Arial Narrow" w:hAnsi="Arial Narrow"/>
          <w:sz w:val="24"/>
          <w:szCs w:val="24"/>
          <w:lang w:val="fr-FR"/>
        </w:rPr>
      </w:pPr>
      <w:r w:rsidRPr="00F6195C">
        <w:rPr>
          <w:rFonts w:ascii="Arial Narrow" w:hAnsi="Arial Narrow"/>
          <w:sz w:val="24"/>
          <w:szCs w:val="24"/>
          <w:lang w:val="fr-FR"/>
        </w:rPr>
        <w:t>Le projet porte ainsi sur la réalisation des études, ainsi que des travaux de viabilisation et d’aménagement des</w:t>
      </w:r>
      <w:r w:rsidR="00F6195C">
        <w:rPr>
          <w:rFonts w:ascii="Arial Narrow" w:hAnsi="Arial Narrow"/>
          <w:sz w:val="24"/>
          <w:szCs w:val="24"/>
          <w:lang w:val="fr-FR"/>
        </w:rPr>
        <w:t xml:space="preserve"> </w:t>
      </w:r>
      <w:r w:rsidRPr="00F6195C">
        <w:rPr>
          <w:rFonts w:ascii="Arial Narrow" w:hAnsi="Arial Narrow"/>
          <w:sz w:val="24"/>
          <w:szCs w:val="24"/>
          <w:lang w:val="fr-FR"/>
        </w:rPr>
        <w:t>parcelles situées dans la partie haute du secteur de la Savane</w:t>
      </w:r>
      <w:r w:rsidR="002057D1">
        <w:rPr>
          <w:rFonts w:ascii="Arial Narrow" w:hAnsi="Arial Narrow"/>
          <w:sz w:val="24"/>
          <w:szCs w:val="24"/>
          <w:lang w:val="fr-FR"/>
        </w:rPr>
        <w:t>.</w:t>
      </w:r>
    </w:p>
    <w:p w14:paraId="75CE70D4" w14:textId="77777777" w:rsidR="00422F5C" w:rsidRDefault="00422F5C" w:rsidP="000E454D">
      <w:pPr>
        <w:jc w:val="both"/>
        <w:rPr>
          <w:rFonts w:ascii="Arial Narrow" w:hAnsi="Arial Narrow"/>
          <w:sz w:val="24"/>
          <w:szCs w:val="24"/>
          <w:lang w:val="fr-FR"/>
        </w:rPr>
      </w:pPr>
    </w:p>
    <w:p w14:paraId="55511E89" w14:textId="1655D4B9" w:rsidR="000E454D" w:rsidRPr="000E454D" w:rsidRDefault="000E454D" w:rsidP="000E454D">
      <w:pPr>
        <w:jc w:val="both"/>
        <w:rPr>
          <w:rFonts w:ascii="Arial Narrow" w:hAnsi="Arial Narrow"/>
          <w:sz w:val="24"/>
          <w:szCs w:val="24"/>
          <w:lang w:val="fr-FR"/>
        </w:rPr>
      </w:pPr>
      <w:r w:rsidRPr="000E454D">
        <w:rPr>
          <w:rFonts w:ascii="Arial Narrow" w:hAnsi="Arial Narrow"/>
          <w:sz w:val="24"/>
          <w:szCs w:val="24"/>
          <w:lang w:val="fr-FR"/>
        </w:rPr>
        <w:t>Le projet d’aménagement de la Savane (RN7) a ainsi pour objectifs :</w:t>
      </w:r>
    </w:p>
    <w:p w14:paraId="2D5E5363" w14:textId="4BACEA23" w:rsidR="000E454D" w:rsidRPr="000E454D" w:rsidRDefault="000E454D" w:rsidP="000E454D">
      <w:pPr>
        <w:pStyle w:val="Paragraphedeliste"/>
        <w:numPr>
          <w:ilvl w:val="0"/>
          <w:numId w:val="54"/>
        </w:numPr>
        <w:jc w:val="both"/>
        <w:rPr>
          <w:rFonts w:ascii="Arial Narrow" w:hAnsi="Arial Narrow"/>
          <w:sz w:val="24"/>
          <w:szCs w:val="24"/>
          <w:lang w:val="fr-FR"/>
        </w:rPr>
      </w:pPr>
      <w:r w:rsidRPr="000E454D">
        <w:rPr>
          <w:rFonts w:ascii="Arial Narrow" w:hAnsi="Arial Narrow"/>
          <w:sz w:val="24"/>
          <w:szCs w:val="24"/>
          <w:lang w:val="fr-FR"/>
        </w:rPr>
        <w:t>D’assurer les travaux de desserte et d’aménagement des voiries, des espaces publics et des</w:t>
      </w:r>
      <w:r>
        <w:rPr>
          <w:rFonts w:ascii="Arial Narrow" w:hAnsi="Arial Narrow"/>
          <w:sz w:val="24"/>
          <w:szCs w:val="24"/>
          <w:lang w:val="fr-FR"/>
        </w:rPr>
        <w:t xml:space="preserve"> </w:t>
      </w:r>
      <w:r w:rsidRPr="000E454D">
        <w:rPr>
          <w:rFonts w:ascii="Arial Narrow" w:hAnsi="Arial Narrow"/>
          <w:sz w:val="24"/>
          <w:szCs w:val="24"/>
          <w:lang w:val="fr-FR"/>
        </w:rPr>
        <w:t>infrastructures de réseaux humides ;</w:t>
      </w:r>
    </w:p>
    <w:p w14:paraId="3DE9A143" w14:textId="229DF38C" w:rsidR="000E454D" w:rsidRPr="000E454D" w:rsidRDefault="000E454D" w:rsidP="000E454D">
      <w:pPr>
        <w:pStyle w:val="Paragraphedeliste"/>
        <w:numPr>
          <w:ilvl w:val="0"/>
          <w:numId w:val="54"/>
        </w:numPr>
        <w:jc w:val="both"/>
        <w:rPr>
          <w:rFonts w:ascii="Arial Narrow" w:hAnsi="Arial Narrow"/>
          <w:sz w:val="24"/>
          <w:szCs w:val="24"/>
          <w:lang w:val="fr-FR"/>
        </w:rPr>
      </w:pPr>
      <w:r w:rsidRPr="000E454D">
        <w:rPr>
          <w:rFonts w:ascii="Arial Narrow" w:hAnsi="Arial Narrow"/>
          <w:sz w:val="24"/>
          <w:szCs w:val="24"/>
          <w:lang w:val="fr-FR"/>
        </w:rPr>
        <w:t>De mettre en place toutes les infrastructures nécessaires à l’alimentation en électricité,</w:t>
      </w:r>
      <w:r>
        <w:rPr>
          <w:rFonts w:ascii="Arial Narrow" w:hAnsi="Arial Narrow"/>
          <w:sz w:val="24"/>
          <w:szCs w:val="24"/>
          <w:lang w:val="fr-FR"/>
        </w:rPr>
        <w:t xml:space="preserve"> </w:t>
      </w:r>
      <w:r w:rsidRPr="000E454D">
        <w:rPr>
          <w:rFonts w:ascii="Arial Narrow" w:hAnsi="Arial Narrow"/>
          <w:sz w:val="24"/>
          <w:szCs w:val="24"/>
          <w:lang w:val="fr-FR"/>
        </w:rPr>
        <w:t>télécommunications et éclairage ;</w:t>
      </w:r>
    </w:p>
    <w:p w14:paraId="743D9AE0" w14:textId="59E16192" w:rsidR="002057D1" w:rsidRDefault="000E454D" w:rsidP="000E454D">
      <w:pPr>
        <w:pStyle w:val="Paragraphedeliste"/>
        <w:numPr>
          <w:ilvl w:val="0"/>
          <w:numId w:val="54"/>
        </w:numPr>
        <w:jc w:val="both"/>
        <w:rPr>
          <w:rFonts w:ascii="Arial Narrow" w:hAnsi="Arial Narrow"/>
          <w:sz w:val="24"/>
          <w:szCs w:val="24"/>
          <w:lang w:val="fr-FR"/>
        </w:rPr>
      </w:pPr>
      <w:r w:rsidRPr="000E454D">
        <w:rPr>
          <w:rFonts w:ascii="Arial Narrow" w:hAnsi="Arial Narrow"/>
          <w:sz w:val="24"/>
          <w:szCs w:val="24"/>
          <w:lang w:val="fr-FR"/>
        </w:rPr>
        <w:t>De valoriser l’espace public et l’intégration paysagère du projet, en respectant les exigences</w:t>
      </w:r>
      <w:r>
        <w:rPr>
          <w:rFonts w:ascii="Arial Narrow" w:hAnsi="Arial Narrow"/>
          <w:sz w:val="24"/>
          <w:szCs w:val="24"/>
          <w:lang w:val="fr-FR"/>
        </w:rPr>
        <w:t xml:space="preserve"> </w:t>
      </w:r>
      <w:r w:rsidRPr="000E454D">
        <w:rPr>
          <w:rFonts w:ascii="Arial Narrow" w:hAnsi="Arial Narrow"/>
          <w:sz w:val="24"/>
          <w:szCs w:val="24"/>
          <w:lang w:val="fr-FR"/>
        </w:rPr>
        <w:t>environnementales et esthétiques.</w:t>
      </w:r>
    </w:p>
    <w:p w14:paraId="5904F299" w14:textId="77777777" w:rsidR="00E8321A" w:rsidRDefault="00E8321A" w:rsidP="00E8321A">
      <w:pPr>
        <w:jc w:val="both"/>
        <w:rPr>
          <w:rFonts w:ascii="Arial Narrow" w:hAnsi="Arial Narrow"/>
          <w:sz w:val="24"/>
          <w:szCs w:val="24"/>
          <w:lang w:val="fr-FR"/>
        </w:rPr>
      </w:pPr>
    </w:p>
    <w:p w14:paraId="0EBD38CA" w14:textId="77777777" w:rsidR="00E8321A" w:rsidRPr="00E8321A" w:rsidRDefault="00E8321A" w:rsidP="00E8321A">
      <w:pPr>
        <w:jc w:val="both"/>
        <w:rPr>
          <w:rFonts w:ascii="Arial Narrow" w:hAnsi="Arial Narrow"/>
          <w:sz w:val="24"/>
          <w:szCs w:val="24"/>
          <w:lang w:val="fr-FR"/>
        </w:rPr>
      </w:pPr>
      <w:r w:rsidRPr="00E8321A">
        <w:rPr>
          <w:rFonts w:ascii="Arial Narrow" w:hAnsi="Arial Narrow"/>
          <w:sz w:val="24"/>
          <w:szCs w:val="24"/>
          <w:lang w:val="fr-FR"/>
        </w:rPr>
        <w:t>Le coût total du projet global s’élève à 24 258 916,93 €, et se décompose de la manière suivante :</w:t>
      </w:r>
    </w:p>
    <w:p w14:paraId="0C384852" w14:textId="77777777" w:rsidR="00E8321A" w:rsidRPr="00E8321A" w:rsidRDefault="00E8321A" w:rsidP="00E8321A">
      <w:pPr>
        <w:jc w:val="both"/>
        <w:rPr>
          <w:rFonts w:ascii="Arial Narrow" w:hAnsi="Arial Narrow"/>
          <w:sz w:val="24"/>
          <w:szCs w:val="24"/>
          <w:lang w:val="fr-FR"/>
        </w:rPr>
      </w:pPr>
      <w:r w:rsidRPr="00E8321A">
        <w:rPr>
          <w:rFonts w:ascii="Arial Narrow" w:hAnsi="Arial Narrow"/>
          <w:sz w:val="24"/>
          <w:szCs w:val="24"/>
          <w:lang w:val="fr-FR"/>
        </w:rPr>
        <w:t>- Terrassement VRD réseaux humides (Lot 1) : 22 237 367,08 €</w:t>
      </w:r>
    </w:p>
    <w:p w14:paraId="663B2856" w14:textId="77777777" w:rsidR="00E8321A" w:rsidRPr="00E8321A" w:rsidRDefault="00E8321A" w:rsidP="00E8321A">
      <w:pPr>
        <w:jc w:val="both"/>
        <w:rPr>
          <w:rFonts w:ascii="Arial Narrow" w:hAnsi="Arial Narrow"/>
          <w:sz w:val="24"/>
          <w:szCs w:val="24"/>
          <w:lang w:val="fr-FR"/>
        </w:rPr>
      </w:pPr>
      <w:r w:rsidRPr="00E8321A">
        <w:rPr>
          <w:rFonts w:ascii="Arial Narrow" w:hAnsi="Arial Narrow"/>
          <w:sz w:val="24"/>
          <w:szCs w:val="24"/>
          <w:lang w:val="fr-FR"/>
        </w:rPr>
        <w:t>- Réseaux secs et équipements (Lot 2) : 992 206,70 €</w:t>
      </w:r>
    </w:p>
    <w:p w14:paraId="06874E14" w14:textId="77777777" w:rsidR="00E8321A" w:rsidRPr="00E8321A" w:rsidRDefault="00E8321A" w:rsidP="00E8321A">
      <w:pPr>
        <w:jc w:val="both"/>
        <w:rPr>
          <w:rFonts w:ascii="Arial Narrow" w:hAnsi="Arial Narrow"/>
          <w:sz w:val="24"/>
          <w:szCs w:val="24"/>
          <w:lang w:val="fr-FR"/>
        </w:rPr>
      </w:pPr>
      <w:r w:rsidRPr="00E8321A">
        <w:rPr>
          <w:rFonts w:ascii="Arial Narrow" w:hAnsi="Arial Narrow"/>
          <w:sz w:val="24"/>
          <w:szCs w:val="24"/>
          <w:lang w:val="fr-FR"/>
        </w:rPr>
        <w:t>- Aménagements paysagers (Lot 3) : 1 029 343,15 €</w:t>
      </w:r>
    </w:p>
    <w:p w14:paraId="0FCAF8C9" w14:textId="77777777" w:rsidR="00E8321A" w:rsidRPr="00E8321A" w:rsidRDefault="00E8321A" w:rsidP="00E8321A">
      <w:pPr>
        <w:jc w:val="both"/>
        <w:rPr>
          <w:rFonts w:ascii="Arial Narrow" w:hAnsi="Arial Narrow"/>
          <w:sz w:val="24"/>
          <w:szCs w:val="24"/>
          <w:lang w:val="fr-FR"/>
        </w:rPr>
      </w:pPr>
      <w:r w:rsidRPr="00E8321A">
        <w:rPr>
          <w:rFonts w:ascii="Arial Narrow" w:hAnsi="Arial Narrow"/>
          <w:sz w:val="24"/>
          <w:szCs w:val="24"/>
          <w:lang w:val="fr-FR"/>
        </w:rPr>
        <w:t>Le coût de la première phase de travaux s’établit, pour sa part, à 7 399 702,58 €.</w:t>
      </w:r>
    </w:p>
    <w:p w14:paraId="0D79F45D" w14:textId="77777777" w:rsidR="00DA31AA" w:rsidRDefault="00DA31AA" w:rsidP="00E8321A">
      <w:pPr>
        <w:jc w:val="both"/>
        <w:rPr>
          <w:rFonts w:ascii="Arial Narrow" w:hAnsi="Arial Narrow"/>
          <w:sz w:val="24"/>
          <w:szCs w:val="24"/>
          <w:lang w:val="fr-FR"/>
        </w:rPr>
      </w:pPr>
    </w:p>
    <w:p w14:paraId="3878D60F" w14:textId="77777777" w:rsidR="00F6195C" w:rsidRDefault="00F6195C" w:rsidP="00C33C28">
      <w:pPr>
        <w:jc w:val="both"/>
        <w:rPr>
          <w:rFonts w:ascii="Arial Narrow" w:hAnsi="Arial Narrow"/>
          <w:sz w:val="24"/>
          <w:szCs w:val="24"/>
          <w:lang w:val="fr-FR"/>
        </w:rPr>
      </w:pPr>
    </w:p>
    <w:p w14:paraId="4F0E299F" w14:textId="48A68CEA" w:rsidR="00164560" w:rsidRDefault="009C7269" w:rsidP="00C33C28">
      <w:pPr>
        <w:jc w:val="both"/>
        <w:rPr>
          <w:rFonts w:ascii="Arial Narrow" w:hAnsi="Arial Narrow"/>
          <w:sz w:val="24"/>
          <w:szCs w:val="24"/>
          <w:lang w:val="fr-FR"/>
        </w:rPr>
      </w:pPr>
      <w:r w:rsidRPr="0012738D">
        <w:rPr>
          <w:rFonts w:ascii="Arial Narrow" w:hAnsi="Arial Narrow"/>
          <w:sz w:val="24"/>
          <w:szCs w:val="24"/>
          <w:lang w:val="fr-FR"/>
        </w:rPr>
        <w:lastRenderedPageBreak/>
        <w:t xml:space="preserve">Le Conseil exécutif décide d’approuver </w:t>
      </w:r>
      <w:r w:rsidR="00A73D6C" w:rsidRPr="00A73D6C">
        <w:rPr>
          <w:rFonts w:ascii="Arial Narrow" w:hAnsi="Arial Narrow"/>
          <w:sz w:val="24"/>
          <w:szCs w:val="24"/>
          <w:lang w:val="fr-FR"/>
        </w:rPr>
        <w:t>le plan de financement du projet global d’aménagement de la Savane (RN7) pour</w:t>
      </w:r>
      <w:r w:rsidR="00A73D6C">
        <w:rPr>
          <w:rFonts w:ascii="Arial Narrow" w:hAnsi="Arial Narrow"/>
          <w:sz w:val="24"/>
          <w:szCs w:val="24"/>
          <w:lang w:val="fr-FR"/>
        </w:rPr>
        <w:t xml:space="preserve"> </w:t>
      </w:r>
      <w:r w:rsidR="00A73D6C" w:rsidRPr="00A73D6C">
        <w:rPr>
          <w:rFonts w:ascii="Arial Narrow" w:hAnsi="Arial Narrow"/>
          <w:sz w:val="24"/>
          <w:szCs w:val="24"/>
          <w:lang w:val="fr-FR"/>
        </w:rPr>
        <w:t>un coût prévisionnel de 24 258 916,93 €</w:t>
      </w:r>
      <w:r w:rsidR="00C33C28">
        <w:rPr>
          <w:rFonts w:ascii="Arial Narrow" w:hAnsi="Arial Narrow"/>
          <w:sz w:val="24"/>
          <w:szCs w:val="24"/>
          <w:lang w:val="fr-FR"/>
        </w:rPr>
        <w:t xml:space="preserve"> et</w:t>
      </w:r>
      <w:r w:rsidR="00C33C28" w:rsidRPr="00C33C28">
        <w:rPr>
          <w:rFonts w:ascii="Arial Narrow" w:hAnsi="Arial Narrow"/>
          <w:sz w:val="24"/>
          <w:szCs w:val="24"/>
          <w:lang w:val="fr-FR"/>
        </w:rPr>
        <w:t xml:space="preserve"> sollicite le cofinancement, par l’Union européenne, des travaux de raccordement et de</w:t>
      </w:r>
      <w:r w:rsidR="00C33C28">
        <w:rPr>
          <w:rFonts w:ascii="Arial Narrow" w:hAnsi="Arial Narrow"/>
          <w:sz w:val="24"/>
          <w:szCs w:val="24"/>
          <w:lang w:val="fr-FR"/>
        </w:rPr>
        <w:t xml:space="preserve"> </w:t>
      </w:r>
      <w:r w:rsidR="00C33C28" w:rsidRPr="00C33C28">
        <w:rPr>
          <w:rFonts w:ascii="Arial Narrow" w:hAnsi="Arial Narrow"/>
          <w:sz w:val="24"/>
          <w:szCs w:val="24"/>
          <w:lang w:val="fr-FR"/>
        </w:rPr>
        <w:t>desserte du collège 900 de la Savane à hauteur de 1M€, au titre du Programme Saint-Martin</w:t>
      </w:r>
      <w:r w:rsidR="00C33C28">
        <w:rPr>
          <w:rFonts w:ascii="Arial Narrow" w:hAnsi="Arial Narrow"/>
          <w:sz w:val="24"/>
          <w:szCs w:val="24"/>
          <w:lang w:val="fr-FR"/>
        </w:rPr>
        <w:t xml:space="preserve"> </w:t>
      </w:r>
      <w:r w:rsidR="00C33C28" w:rsidRPr="00C33C28">
        <w:rPr>
          <w:rFonts w:ascii="Arial Narrow" w:hAnsi="Arial Narrow"/>
          <w:sz w:val="24"/>
          <w:szCs w:val="24"/>
          <w:lang w:val="fr-FR"/>
        </w:rPr>
        <w:t>FEDER 2021-2027.</w:t>
      </w:r>
    </w:p>
    <w:p w14:paraId="694D6F4D" w14:textId="77777777" w:rsidR="00BA626F" w:rsidRDefault="00BA626F" w:rsidP="00A73D6C">
      <w:pPr>
        <w:jc w:val="both"/>
        <w:rPr>
          <w:rFonts w:ascii="Arial Narrow" w:hAnsi="Arial Narrow"/>
          <w:sz w:val="24"/>
          <w:szCs w:val="24"/>
          <w:lang w:val="fr-FR"/>
        </w:rPr>
      </w:pPr>
    </w:p>
    <w:p w14:paraId="3EAF363F" w14:textId="63F452A2" w:rsidR="00BA626F" w:rsidRDefault="00BA626F" w:rsidP="00A73D6C">
      <w:pPr>
        <w:jc w:val="both"/>
        <w:rPr>
          <w:rFonts w:ascii="Arial Narrow" w:hAnsi="Arial Narrow"/>
          <w:sz w:val="24"/>
          <w:szCs w:val="24"/>
          <w:lang w:val="fr-FR"/>
        </w:rPr>
      </w:pPr>
      <w:r w:rsidRPr="00BA626F">
        <w:rPr>
          <w:rFonts w:ascii="Arial Narrow" w:hAnsi="Arial Narrow"/>
          <w:noProof/>
          <w:sz w:val="24"/>
          <w:szCs w:val="24"/>
          <w:lang w:val="fr-FR"/>
        </w:rPr>
        <w:drawing>
          <wp:inline distT="0" distB="0" distL="0" distR="0" wp14:anchorId="2F12EA65" wp14:editId="761BBF98">
            <wp:extent cx="5731510" cy="767080"/>
            <wp:effectExtent l="0" t="0" r="2540" b="0"/>
            <wp:docPr id="883408361"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08361" name="Image 1" descr="Une image contenant texte, capture d’écran, Police, nombre&#10;&#10;Le contenu généré par l’IA peut être incorrect."/>
                    <pic:cNvPicPr/>
                  </pic:nvPicPr>
                  <pic:blipFill>
                    <a:blip r:embed="rId17"/>
                    <a:stretch>
                      <a:fillRect/>
                    </a:stretch>
                  </pic:blipFill>
                  <pic:spPr>
                    <a:xfrm>
                      <a:off x="0" y="0"/>
                      <a:ext cx="5731510" cy="767080"/>
                    </a:xfrm>
                    <a:prstGeom prst="rect">
                      <a:avLst/>
                    </a:prstGeom>
                  </pic:spPr>
                </pic:pic>
              </a:graphicData>
            </a:graphic>
          </wp:inline>
        </w:drawing>
      </w:r>
    </w:p>
    <w:p w14:paraId="44C3B9A6" w14:textId="77777777" w:rsidR="00DA31AA" w:rsidRDefault="00DA31AA" w:rsidP="00DA31AA">
      <w:pPr>
        <w:rPr>
          <w:rFonts w:ascii="Arial Narrow" w:hAnsi="Arial Narrow"/>
          <w:sz w:val="24"/>
          <w:szCs w:val="24"/>
          <w:lang w:val="fr-FR"/>
        </w:rPr>
      </w:pPr>
    </w:p>
    <w:p w14:paraId="13C70596" w14:textId="7426D579" w:rsidR="00DA31AA" w:rsidRDefault="00DA31AA" w:rsidP="00DA31AA">
      <w:pPr>
        <w:rPr>
          <w:rFonts w:ascii="Arial Narrow" w:hAnsi="Arial Narrow"/>
          <w:sz w:val="24"/>
          <w:szCs w:val="24"/>
          <w:lang w:val="fr-FR"/>
        </w:rPr>
      </w:pPr>
      <w:r w:rsidRPr="00DA31AA">
        <w:rPr>
          <w:rFonts w:ascii="Arial Narrow" w:hAnsi="Arial Narrow"/>
          <w:sz w:val="24"/>
          <w:szCs w:val="24"/>
          <w:lang w:val="fr-FR"/>
        </w:rPr>
        <w:t>La livraison des équipements relevant dudit projet est prévue sur le dernier trimestre de l’année 2027. La</w:t>
      </w:r>
      <w:r>
        <w:rPr>
          <w:rFonts w:ascii="Arial Narrow" w:hAnsi="Arial Narrow"/>
          <w:sz w:val="24"/>
          <w:szCs w:val="24"/>
          <w:lang w:val="fr-FR"/>
        </w:rPr>
        <w:t xml:space="preserve"> </w:t>
      </w:r>
      <w:r w:rsidRPr="00DA31AA">
        <w:rPr>
          <w:rFonts w:ascii="Arial Narrow" w:hAnsi="Arial Narrow"/>
          <w:sz w:val="24"/>
          <w:szCs w:val="24"/>
          <w:lang w:val="fr-FR"/>
        </w:rPr>
        <w:t xml:space="preserve">première phase du projet sera </w:t>
      </w:r>
      <w:proofErr w:type="gramStart"/>
      <w:r w:rsidRPr="00DA31AA">
        <w:rPr>
          <w:rFonts w:ascii="Arial Narrow" w:hAnsi="Arial Narrow"/>
          <w:sz w:val="24"/>
          <w:szCs w:val="24"/>
          <w:lang w:val="fr-FR"/>
        </w:rPr>
        <w:t>livré</w:t>
      </w:r>
      <w:proofErr w:type="gramEnd"/>
      <w:r w:rsidRPr="00DA31AA">
        <w:rPr>
          <w:rFonts w:ascii="Arial Narrow" w:hAnsi="Arial Narrow"/>
          <w:sz w:val="24"/>
          <w:szCs w:val="24"/>
          <w:lang w:val="fr-FR"/>
        </w:rPr>
        <w:t xml:space="preserve"> en décembre 2025.</w:t>
      </w:r>
    </w:p>
    <w:p w14:paraId="18C2FECC" w14:textId="77777777" w:rsidR="00A774F8" w:rsidRDefault="00A774F8" w:rsidP="00DA31AA">
      <w:pPr>
        <w:rPr>
          <w:rFonts w:ascii="Arial Narrow" w:hAnsi="Arial Narrow"/>
          <w:sz w:val="24"/>
          <w:szCs w:val="24"/>
          <w:lang w:val="fr-FR"/>
        </w:rPr>
      </w:pPr>
    </w:p>
    <w:p w14:paraId="256E74C5" w14:textId="3F97A6DE" w:rsidR="009418CF" w:rsidRPr="00B25F7A" w:rsidRDefault="00B25F7A" w:rsidP="00B25F7A">
      <w:pPr>
        <w:pStyle w:val="Paragraphedeliste"/>
        <w:numPr>
          <w:ilvl w:val="0"/>
          <w:numId w:val="50"/>
        </w:numPr>
        <w:rPr>
          <w:rFonts w:ascii="Arial Narrow" w:hAnsi="Arial Narrow"/>
          <w:sz w:val="24"/>
          <w:szCs w:val="24"/>
          <w:lang w:val="fr-FR"/>
        </w:rPr>
      </w:pPr>
      <w:r w:rsidRPr="00B25F7A">
        <w:rPr>
          <w:rFonts w:ascii="Arial Narrow" w:hAnsi="Arial Narrow"/>
          <w:b/>
          <w:bCs/>
          <w:sz w:val="24"/>
          <w:szCs w:val="24"/>
          <w:lang w:val="fr-FR"/>
        </w:rPr>
        <w:t>Verdissement des établissements scolaires de Saint-Martin – Approbation du plan de financement</w:t>
      </w:r>
    </w:p>
    <w:p w14:paraId="2913CB94" w14:textId="77777777" w:rsidR="003D71F9" w:rsidRDefault="003D71F9" w:rsidP="009418CF">
      <w:pPr>
        <w:rPr>
          <w:rFonts w:ascii="Arial Narrow" w:hAnsi="Arial Narrow"/>
          <w:sz w:val="24"/>
          <w:szCs w:val="24"/>
          <w:lang w:val="fr-FR"/>
        </w:rPr>
      </w:pPr>
    </w:p>
    <w:p w14:paraId="258181F7" w14:textId="77777777" w:rsidR="00C91616" w:rsidRPr="00C91616" w:rsidRDefault="00C91616" w:rsidP="00782EA1">
      <w:pPr>
        <w:jc w:val="both"/>
        <w:rPr>
          <w:rFonts w:ascii="Arial Narrow" w:hAnsi="Arial Narrow"/>
          <w:sz w:val="24"/>
          <w:szCs w:val="24"/>
          <w:lang w:val="fr-FR"/>
        </w:rPr>
      </w:pPr>
      <w:r w:rsidRPr="00C91616">
        <w:rPr>
          <w:rFonts w:ascii="Arial Narrow" w:hAnsi="Arial Narrow"/>
          <w:sz w:val="24"/>
          <w:szCs w:val="24"/>
          <w:lang w:val="fr-FR"/>
        </w:rPr>
        <w:t>Face aux effets du dérèglement climatique (augmentation tendancielle des températures, sécheresses,</w:t>
      </w:r>
    </w:p>
    <w:p w14:paraId="2DAF0A9B" w14:textId="56A286E8" w:rsidR="00C91616" w:rsidRPr="00C91616" w:rsidRDefault="00C91616" w:rsidP="00782EA1">
      <w:pPr>
        <w:jc w:val="both"/>
        <w:rPr>
          <w:rFonts w:ascii="Arial Narrow" w:hAnsi="Arial Narrow"/>
          <w:sz w:val="24"/>
          <w:szCs w:val="24"/>
          <w:lang w:val="fr-FR"/>
        </w:rPr>
      </w:pPr>
      <w:proofErr w:type="gramStart"/>
      <w:r w:rsidRPr="00C91616">
        <w:rPr>
          <w:rFonts w:ascii="Arial Narrow" w:hAnsi="Arial Narrow"/>
          <w:sz w:val="24"/>
          <w:szCs w:val="24"/>
          <w:lang w:val="fr-FR"/>
        </w:rPr>
        <w:t>inondations</w:t>
      </w:r>
      <w:proofErr w:type="gramEnd"/>
      <w:r w:rsidRPr="00C91616">
        <w:rPr>
          <w:rFonts w:ascii="Arial Narrow" w:hAnsi="Arial Narrow"/>
          <w:sz w:val="24"/>
          <w:szCs w:val="24"/>
          <w:lang w:val="fr-FR"/>
        </w:rPr>
        <w:t>) et dans le contexte de forte artificialisation de certains environnements urbains, le</w:t>
      </w:r>
      <w:r>
        <w:rPr>
          <w:rFonts w:ascii="Arial Narrow" w:hAnsi="Arial Narrow"/>
          <w:sz w:val="24"/>
          <w:szCs w:val="24"/>
          <w:lang w:val="fr-FR"/>
        </w:rPr>
        <w:t xml:space="preserve"> </w:t>
      </w:r>
      <w:r w:rsidRPr="00C91616">
        <w:rPr>
          <w:rFonts w:ascii="Arial Narrow" w:hAnsi="Arial Narrow"/>
          <w:sz w:val="24"/>
          <w:szCs w:val="24"/>
          <w:lang w:val="fr-FR"/>
        </w:rPr>
        <w:t>verdissement de</w:t>
      </w:r>
      <w:r w:rsidR="00782EA1">
        <w:rPr>
          <w:rFonts w:ascii="Arial Narrow" w:hAnsi="Arial Narrow"/>
          <w:sz w:val="24"/>
          <w:szCs w:val="24"/>
          <w:lang w:val="fr-FR"/>
        </w:rPr>
        <w:t xml:space="preserve"> </w:t>
      </w:r>
      <w:r w:rsidRPr="00C91616">
        <w:rPr>
          <w:rFonts w:ascii="Arial Narrow" w:hAnsi="Arial Narrow"/>
          <w:sz w:val="24"/>
          <w:szCs w:val="24"/>
          <w:lang w:val="fr-FR"/>
        </w:rPr>
        <w:t>l’ensemble des établissements scolaires doit permettre de répondre aux enjeux suivants</w:t>
      </w:r>
      <w:r w:rsidR="0066679A">
        <w:rPr>
          <w:rFonts w:ascii="Arial Narrow" w:hAnsi="Arial Narrow"/>
          <w:sz w:val="24"/>
          <w:szCs w:val="24"/>
          <w:lang w:val="fr-FR"/>
        </w:rPr>
        <w:t> :</w:t>
      </w:r>
    </w:p>
    <w:p w14:paraId="2F36A19E" w14:textId="77777777" w:rsidR="00C91616" w:rsidRPr="00C91616" w:rsidRDefault="00C91616" w:rsidP="0066679A">
      <w:pPr>
        <w:ind w:left="720"/>
        <w:jc w:val="both"/>
        <w:rPr>
          <w:rFonts w:ascii="Arial Narrow" w:hAnsi="Arial Narrow"/>
          <w:sz w:val="24"/>
          <w:szCs w:val="24"/>
          <w:lang w:val="fr-FR"/>
        </w:rPr>
      </w:pPr>
      <w:r w:rsidRPr="00C91616">
        <w:rPr>
          <w:rFonts w:ascii="Arial Narrow" w:hAnsi="Arial Narrow"/>
          <w:sz w:val="24"/>
          <w:szCs w:val="24"/>
          <w:lang w:val="fr-FR"/>
        </w:rPr>
        <w:t>- Améliorer le confort thermique en extérieur (îlot de fraîcheur) ;</w:t>
      </w:r>
    </w:p>
    <w:p w14:paraId="5DE304E9" w14:textId="77777777" w:rsidR="00C91616" w:rsidRPr="00C91616" w:rsidRDefault="00C91616" w:rsidP="0066679A">
      <w:pPr>
        <w:ind w:left="720"/>
        <w:jc w:val="both"/>
        <w:rPr>
          <w:rFonts w:ascii="Arial Narrow" w:hAnsi="Arial Narrow"/>
          <w:sz w:val="24"/>
          <w:szCs w:val="24"/>
          <w:lang w:val="fr-FR"/>
        </w:rPr>
      </w:pPr>
      <w:r w:rsidRPr="00C91616">
        <w:rPr>
          <w:rFonts w:ascii="Arial Narrow" w:hAnsi="Arial Narrow"/>
          <w:sz w:val="24"/>
          <w:szCs w:val="24"/>
          <w:lang w:val="fr-FR"/>
        </w:rPr>
        <w:t>- Endiguer les phénomènes d’inondations ;</w:t>
      </w:r>
    </w:p>
    <w:p w14:paraId="694048AA" w14:textId="77777777" w:rsidR="00C91616" w:rsidRPr="00C91616" w:rsidRDefault="00C91616" w:rsidP="0066679A">
      <w:pPr>
        <w:ind w:left="720"/>
        <w:jc w:val="both"/>
        <w:rPr>
          <w:rFonts w:ascii="Arial Narrow" w:hAnsi="Arial Narrow"/>
          <w:sz w:val="24"/>
          <w:szCs w:val="24"/>
          <w:lang w:val="fr-FR"/>
        </w:rPr>
      </w:pPr>
      <w:r w:rsidRPr="00C91616">
        <w:rPr>
          <w:rFonts w:ascii="Arial Narrow" w:hAnsi="Arial Narrow"/>
          <w:sz w:val="24"/>
          <w:szCs w:val="24"/>
          <w:lang w:val="fr-FR"/>
        </w:rPr>
        <w:t>- Introduire de la biodiversité en milieu urbain ;</w:t>
      </w:r>
    </w:p>
    <w:p w14:paraId="7EE1CA9D" w14:textId="5F112738" w:rsidR="00C91616" w:rsidRPr="00C91616" w:rsidRDefault="00C91616" w:rsidP="0066679A">
      <w:pPr>
        <w:ind w:left="720"/>
        <w:jc w:val="both"/>
        <w:rPr>
          <w:rFonts w:ascii="Arial Narrow" w:hAnsi="Arial Narrow"/>
          <w:sz w:val="24"/>
          <w:szCs w:val="24"/>
          <w:lang w:val="fr-FR"/>
        </w:rPr>
      </w:pPr>
      <w:r w:rsidRPr="00C91616">
        <w:rPr>
          <w:rFonts w:ascii="Arial Narrow" w:hAnsi="Arial Narrow"/>
          <w:sz w:val="24"/>
          <w:szCs w:val="24"/>
          <w:lang w:val="fr-FR"/>
        </w:rPr>
        <w:t>- Sensibiliser les élèves aux problématiques environnementales ; et ce, conformément aux dispositions de</w:t>
      </w:r>
      <w:r w:rsidR="00782EA1">
        <w:rPr>
          <w:rFonts w:ascii="Arial Narrow" w:hAnsi="Arial Narrow"/>
          <w:sz w:val="24"/>
          <w:szCs w:val="24"/>
          <w:lang w:val="fr-FR"/>
        </w:rPr>
        <w:t xml:space="preserve"> </w:t>
      </w:r>
      <w:r w:rsidRPr="00C91616">
        <w:rPr>
          <w:rFonts w:ascii="Arial Narrow" w:hAnsi="Arial Narrow"/>
          <w:sz w:val="24"/>
          <w:szCs w:val="24"/>
          <w:lang w:val="fr-FR"/>
        </w:rPr>
        <w:t>l’article L. 312-19 du Code de l’Education ;</w:t>
      </w:r>
    </w:p>
    <w:p w14:paraId="3726E1D2" w14:textId="77777777" w:rsidR="00C91616" w:rsidRDefault="00C91616" w:rsidP="0066679A">
      <w:pPr>
        <w:ind w:left="720"/>
        <w:jc w:val="both"/>
        <w:rPr>
          <w:rFonts w:ascii="Arial Narrow" w:hAnsi="Arial Narrow"/>
          <w:sz w:val="24"/>
          <w:szCs w:val="24"/>
          <w:lang w:val="fr-FR"/>
        </w:rPr>
      </w:pPr>
      <w:r w:rsidRPr="00C91616">
        <w:rPr>
          <w:rFonts w:ascii="Arial Narrow" w:hAnsi="Arial Narrow"/>
          <w:sz w:val="24"/>
          <w:szCs w:val="24"/>
          <w:lang w:val="fr-FR"/>
        </w:rPr>
        <w:t>- Diversifier les activités en milieu urbain.</w:t>
      </w:r>
    </w:p>
    <w:p w14:paraId="01AF1153" w14:textId="77777777" w:rsidR="00782EA1" w:rsidRPr="00C91616" w:rsidRDefault="00782EA1" w:rsidP="00C91616">
      <w:pPr>
        <w:rPr>
          <w:rFonts w:ascii="Arial Narrow" w:hAnsi="Arial Narrow"/>
          <w:sz w:val="24"/>
          <w:szCs w:val="24"/>
          <w:lang w:val="fr-FR"/>
        </w:rPr>
      </w:pPr>
    </w:p>
    <w:p w14:paraId="69B207A2" w14:textId="77777777" w:rsidR="00C91616" w:rsidRPr="00C91616" w:rsidRDefault="00C91616" w:rsidP="00C91616">
      <w:pPr>
        <w:rPr>
          <w:rFonts w:ascii="Arial Narrow" w:hAnsi="Arial Narrow"/>
          <w:sz w:val="24"/>
          <w:szCs w:val="24"/>
          <w:lang w:val="fr-FR"/>
        </w:rPr>
      </w:pPr>
      <w:r w:rsidRPr="00C91616">
        <w:rPr>
          <w:rFonts w:ascii="Arial Narrow" w:hAnsi="Arial Narrow"/>
          <w:sz w:val="24"/>
          <w:szCs w:val="24"/>
          <w:lang w:val="fr-FR"/>
        </w:rPr>
        <w:t>Les axes de verdissements sont les suivants :</w:t>
      </w:r>
    </w:p>
    <w:p w14:paraId="22EB6DB8" w14:textId="262D8302" w:rsidR="00C91616" w:rsidRPr="00C91616" w:rsidRDefault="00C91616" w:rsidP="00C91616">
      <w:pPr>
        <w:rPr>
          <w:rFonts w:ascii="Arial Narrow" w:hAnsi="Arial Narrow"/>
          <w:sz w:val="24"/>
          <w:szCs w:val="24"/>
          <w:lang w:val="fr-FR"/>
        </w:rPr>
      </w:pPr>
      <w:r w:rsidRPr="00C91616">
        <w:rPr>
          <w:rFonts w:ascii="Arial Narrow" w:hAnsi="Arial Narrow"/>
          <w:sz w:val="24"/>
          <w:szCs w:val="24"/>
          <w:lang w:val="fr-FR"/>
        </w:rPr>
        <w:t>- Création d’espaces verts dans les établissements du Territoire (dés imperméabilisation des sols,</w:t>
      </w:r>
      <w:r w:rsidR="00782EA1">
        <w:rPr>
          <w:rFonts w:ascii="Arial Narrow" w:hAnsi="Arial Narrow"/>
          <w:sz w:val="24"/>
          <w:szCs w:val="24"/>
          <w:lang w:val="fr-FR"/>
        </w:rPr>
        <w:t xml:space="preserve"> </w:t>
      </w:r>
      <w:r w:rsidRPr="00C91616">
        <w:rPr>
          <w:rFonts w:ascii="Arial Narrow" w:hAnsi="Arial Narrow"/>
          <w:sz w:val="24"/>
          <w:szCs w:val="24"/>
          <w:lang w:val="fr-FR"/>
        </w:rPr>
        <w:t>jardinières) ;</w:t>
      </w:r>
    </w:p>
    <w:p w14:paraId="3CDCFB0B" w14:textId="77777777" w:rsidR="00C91616" w:rsidRPr="00C91616" w:rsidRDefault="00C91616" w:rsidP="00C91616">
      <w:pPr>
        <w:rPr>
          <w:rFonts w:ascii="Arial Narrow" w:hAnsi="Arial Narrow"/>
          <w:sz w:val="24"/>
          <w:szCs w:val="24"/>
          <w:lang w:val="fr-FR"/>
        </w:rPr>
      </w:pPr>
      <w:r w:rsidRPr="00C91616">
        <w:rPr>
          <w:rFonts w:ascii="Arial Narrow" w:hAnsi="Arial Narrow"/>
          <w:sz w:val="24"/>
          <w:szCs w:val="24"/>
          <w:lang w:val="fr-FR"/>
        </w:rPr>
        <w:lastRenderedPageBreak/>
        <w:t>- Plantations dans les espaces verts existants ;</w:t>
      </w:r>
    </w:p>
    <w:p w14:paraId="66B0F44F" w14:textId="0497AE9D" w:rsidR="00CE0776" w:rsidRDefault="00C91616" w:rsidP="00C91616">
      <w:pPr>
        <w:rPr>
          <w:rFonts w:ascii="Arial Narrow" w:hAnsi="Arial Narrow"/>
          <w:sz w:val="24"/>
          <w:szCs w:val="24"/>
          <w:lang w:val="fr-FR"/>
        </w:rPr>
      </w:pPr>
      <w:r w:rsidRPr="00C91616">
        <w:rPr>
          <w:rFonts w:ascii="Arial Narrow" w:hAnsi="Arial Narrow"/>
          <w:sz w:val="24"/>
          <w:szCs w:val="24"/>
          <w:lang w:val="fr-FR"/>
        </w:rPr>
        <w:t>- Création de jardins pédagogiques dans des espaces annexes auxdits établissements.</w:t>
      </w:r>
    </w:p>
    <w:p w14:paraId="715AE0A0" w14:textId="77777777" w:rsidR="00CE0776" w:rsidRDefault="00CE0776" w:rsidP="009418CF">
      <w:pPr>
        <w:rPr>
          <w:rFonts w:ascii="Arial Narrow" w:hAnsi="Arial Narrow"/>
          <w:sz w:val="24"/>
          <w:szCs w:val="24"/>
          <w:lang w:val="fr-FR"/>
        </w:rPr>
      </w:pPr>
    </w:p>
    <w:p w14:paraId="2B0AE986" w14:textId="1EC21FB6" w:rsidR="00CE0776" w:rsidRDefault="00CE0776" w:rsidP="0008136C">
      <w:pPr>
        <w:jc w:val="both"/>
        <w:rPr>
          <w:rFonts w:ascii="Arial Narrow" w:hAnsi="Arial Narrow"/>
          <w:sz w:val="24"/>
          <w:szCs w:val="24"/>
          <w:lang w:val="fr-FR"/>
        </w:rPr>
      </w:pPr>
      <w:r w:rsidRPr="00CE0776">
        <w:rPr>
          <w:rFonts w:ascii="Arial Narrow" w:hAnsi="Arial Narrow"/>
          <w:sz w:val="24"/>
          <w:szCs w:val="24"/>
          <w:lang w:val="fr-FR"/>
        </w:rPr>
        <w:t>Le Conseil exécutif</w:t>
      </w:r>
      <w:r w:rsidR="001C1514">
        <w:rPr>
          <w:rFonts w:ascii="Arial Narrow" w:hAnsi="Arial Narrow"/>
          <w:sz w:val="24"/>
          <w:szCs w:val="24"/>
          <w:lang w:val="fr-FR"/>
        </w:rPr>
        <w:t xml:space="preserve"> d</w:t>
      </w:r>
      <w:r w:rsidRPr="00CE0776">
        <w:rPr>
          <w:rFonts w:ascii="Arial Narrow" w:hAnsi="Arial Narrow"/>
          <w:sz w:val="24"/>
          <w:szCs w:val="24"/>
          <w:lang w:val="fr-FR"/>
        </w:rPr>
        <w:t>’approuver le plan de financement du projet de verdissement des établissements</w:t>
      </w:r>
      <w:r w:rsidR="002F0CFA">
        <w:rPr>
          <w:rFonts w:ascii="Arial Narrow" w:hAnsi="Arial Narrow"/>
          <w:sz w:val="24"/>
          <w:szCs w:val="24"/>
          <w:lang w:val="fr-FR"/>
        </w:rPr>
        <w:t xml:space="preserve"> </w:t>
      </w:r>
      <w:r w:rsidRPr="00CE0776">
        <w:rPr>
          <w:rFonts w:ascii="Arial Narrow" w:hAnsi="Arial Narrow"/>
          <w:sz w:val="24"/>
          <w:szCs w:val="24"/>
          <w:lang w:val="fr-FR"/>
        </w:rPr>
        <w:t>scolaires de</w:t>
      </w:r>
      <w:r w:rsidR="001C1514">
        <w:rPr>
          <w:rFonts w:ascii="Arial Narrow" w:hAnsi="Arial Narrow"/>
          <w:sz w:val="24"/>
          <w:szCs w:val="24"/>
          <w:lang w:val="fr-FR"/>
        </w:rPr>
        <w:t xml:space="preserve"> </w:t>
      </w:r>
      <w:r w:rsidRPr="00CE0776">
        <w:rPr>
          <w:rFonts w:ascii="Arial Narrow" w:hAnsi="Arial Narrow"/>
          <w:sz w:val="24"/>
          <w:szCs w:val="24"/>
          <w:lang w:val="fr-FR"/>
        </w:rPr>
        <w:t>Saint-Martin ; et ce, pour un coût prévisionnel 1 648 302,75 € tel que présenté dans le</w:t>
      </w:r>
      <w:r w:rsidR="0008136C">
        <w:rPr>
          <w:rFonts w:ascii="Arial Narrow" w:hAnsi="Arial Narrow"/>
          <w:sz w:val="24"/>
          <w:szCs w:val="24"/>
          <w:lang w:val="fr-FR"/>
        </w:rPr>
        <w:t xml:space="preserve"> </w:t>
      </w:r>
      <w:r w:rsidRPr="00CE0776">
        <w:rPr>
          <w:rFonts w:ascii="Arial Narrow" w:hAnsi="Arial Narrow"/>
          <w:sz w:val="24"/>
          <w:szCs w:val="24"/>
          <w:lang w:val="fr-FR"/>
        </w:rPr>
        <w:t>tableau ci-dessous.</w:t>
      </w:r>
    </w:p>
    <w:p w14:paraId="008480CF" w14:textId="77777777" w:rsidR="00FC3E09" w:rsidRDefault="00FC3E09" w:rsidP="00CE0776">
      <w:pPr>
        <w:rPr>
          <w:rFonts w:ascii="Arial Narrow" w:hAnsi="Arial Narrow"/>
          <w:sz w:val="24"/>
          <w:szCs w:val="24"/>
          <w:lang w:val="fr-FR"/>
        </w:rPr>
      </w:pPr>
    </w:p>
    <w:p w14:paraId="32541159" w14:textId="745A9CAF" w:rsidR="00FC3E09" w:rsidRDefault="00FC3E09" w:rsidP="00FC3E09">
      <w:pPr>
        <w:jc w:val="center"/>
        <w:rPr>
          <w:rFonts w:ascii="Arial Narrow" w:hAnsi="Arial Narrow"/>
          <w:sz w:val="24"/>
          <w:szCs w:val="24"/>
          <w:lang w:val="fr-FR"/>
        </w:rPr>
      </w:pPr>
      <w:r w:rsidRPr="00FC3E09">
        <w:rPr>
          <w:rFonts w:ascii="Arial Narrow" w:hAnsi="Arial Narrow"/>
          <w:noProof/>
          <w:sz w:val="24"/>
          <w:szCs w:val="24"/>
          <w:lang w:val="fr-FR"/>
        </w:rPr>
        <w:drawing>
          <wp:inline distT="0" distB="0" distL="0" distR="0" wp14:anchorId="5339DA16" wp14:editId="7DA78F3A">
            <wp:extent cx="3943352" cy="714920"/>
            <wp:effectExtent l="0" t="0" r="0" b="9525"/>
            <wp:docPr id="987289496"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89496" name="Image 1" descr="Une image contenant texte, capture d’écran, Police, ligne&#10;&#10;Le contenu généré par l’IA peut être incorrect."/>
                    <pic:cNvPicPr/>
                  </pic:nvPicPr>
                  <pic:blipFill>
                    <a:blip r:embed="rId18"/>
                    <a:stretch>
                      <a:fillRect/>
                    </a:stretch>
                  </pic:blipFill>
                  <pic:spPr>
                    <a:xfrm>
                      <a:off x="0" y="0"/>
                      <a:ext cx="3999286" cy="725061"/>
                    </a:xfrm>
                    <a:prstGeom prst="rect">
                      <a:avLst/>
                    </a:prstGeom>
                  </pic:spPr>
                </pic:pic>
              </a:graphicData>
            </a:graphic>
          </wp:inline>
        </w:drawing>
      </w:r>
    </w:p>
    <w:p w14:paraId="069B7DCB" w14:textId="77777777" w:rsidR="00995771" w:rsidRDefault="00995771" w:rsidP="00995771">
      <w:pPr>
        <w:rPr>
          <w:rFonts w:ascii="Arial Narrow" w:hAnsi="Arial Narrow"/>
          <w:sz w:val="24"/>
          <w:szCs w:val="24"/>
          <w:lang w:val="fr-FR"/>
        </w:rPr>
      </w:pPr>
    </w:p>
    <w:p w14:paraId="6F401890" w14:textId="420B891A" w:rsidR="00FF194F" w:rsidRPr="00B3389B" w:rsidRDefault="00B3389B" w:rsidP="00B3389B">
      <w:pPr>
        <w:pStyle w:val="Paragraphedeliste"/>
        <w:numPr>
          <w:ilvl w:val="0"/>
          <w:numId w:val="50"/>
        </w:numPr>
        <w:rPr>
          <w:rFonts w:ascii="Arial Narrow" w:hAnsi="Arial Narrow"/>
          <w:b/>
          <w:bCs/>
          <w:sz w:val="24"/>
          <w:szCs w:val="24"/>
          <w:lang w:val="fr-FR"/>
        </w:rPr>
      </w:pPr>
      <w:r w:rsidRPr="00B3389B">
        <w:rPr>
          <w:rFonts w:ascii="Arial Narrow" w:hAnsi="Arial Narrow"/>
          <w:b/>
          <w:bCs/>
          <w:sz w:val="24"/>
          <w:szCs w:val="24"/>
          <w:lang w:val="fr-FR"/>
        </w:rPr>
        <w:t>Examens d’une demande d’autorisation d’urbanisme</w:t>
      </w:r>
    </w:p>
    <w:p w14:paraId="289F9923" w14:textId="77777777" w:rsidR="00FF194F" w:rsidRPr="00B3389B" w:rsidRDefault="00FF194F" w:rsidP="00995771">
      <w:pPr>
        <w:rPr>
          <w:rFonts w:ascii="Arial Narrow" w:hAnsi="Arial Narrow"/>
          <w:b/>
          <w:bCs/>
          <w:sz w:val="24"/>
          <w:szCs w:val="24"/>
          <w:lang w:val="fr-FR"/>
        </w:rPr>
      </w:pPr>
    </w:p>
    <w:p w14:paraId="2F77EDB6" w14:textId="77777777" w:rsidR="00C65DAA" w:rsidRPr="00C65DAA" w:rsidRDefault="00C65DAA" w:rsidP="00407CE5">
      <w:pPr>
        <w:jc w:val="both"/>
        <w:rPr>
          <w:rFonts w:ascii="Arial Narrow" w:hAnsi="Arial Narrow"/>
          <w:sz w:val="24"/>
          <w:szCs w:val="24"/>
          <w:lang w:val="fr-FR"/>
        </w:rPr>
      </w:pPr>
      <w:r w:rsidRPr="00C65DAA">
        <w:rPr>
          <w:rFonts w:ascii="Arial Narrow" w:hAnsi="Arial Narrow"/>
          <w:sz w:val="24"/>
          <w:szCs w:val="24"/>
          <w:lang w:val="fr-FR"/>
        </w:rPr>
        <w:t>L'instruction des autorisations d'urbanisme est un processus essentiel pour la gestion du territoire et le développement urbain. Les enjeux associés à cette démarche sont multiples et touchent à différents aspects du cadre de vie, de l'environnement et de l'économie, a fortiori s’agissant d’un Territoire qui détient la compétence « Urbanisme » et « Construction » depuis 2012.</w:t>
      </w:r>
    </w:p>
    <w:p w14:paraId="07BA23D5" w14:textId="77777777" w:rsidR="00C65DAA" w:rsidRDefault="00C65DAA" w:rsidP="00407CE5">
      <w:pPr>
        <w:jc w:val="both"/>
        <w:rPr>
          <w:rFonts w:ascii="Arial Narrow" w:hAnsi="Arial Narrow"/>
          <w:sz w:val="24"/>
          <w:szCs w:val="24"/>
          <w:lang w:val="fr-FR"/>
        </w:rPr>
      </w:pPr>
    </w:p>
    <w:p w14:paraId="4917F65D" w14:textId="42065365" w:rsidR="00FF194F" w:rsidRDefault="00C65DAA" w:rsidP="00407CE5">
      <w:pPr>
        <w:jc w:val="both"/>
        <w:rPr>
          <w:rFonts w:ascii="Arial Narrow" w:hAnsi="Arial Narrow"/>
          <w:sz w:val="24"/>
          <w:szCs w:val="24"/>
          <w:lang w:val="fr-FR"/>
        </w:rPr>
      </w:pPr>
      <w:r>
        <w:rPr>
          <w:rFonts w:ascii="Arial Narrow" w:hAnsi="Arial Narrow"/>
          <w:sz w:val="24"/>
          <w:szCs w:val="24"/>
          <w:lang w:val="fr-FR"/>
        </w:rPr>
        <w:t>3</w:t>
      </w:r>
      <w:r w:rsidRPr="00C65DAA">
        <w:rPr>
          <w:rFonts w:ascii="Arial Narrow" w:hAnsi="Arial Narrow"/>
          <w:sz w:val="24"/>
          <w:szCs w:val="24"/>
          <w:lang w:val="fr-FR"/>
        </w:rPr>
        <w:t xml:space="preserve"> dossiers ont été examinés.</w:t>
      </w:r>
    </w:p>
    <w:p w14:paraId="0579BF28" w14:textId="77777777" w:rsidR="00AF7494" w:rsidRDefault="00AF7494" w:rsidP="00407CE5">
      <w:pPr>
        <w:jc w:val="both"/>
        <w:rPr>
          <w:rFonts w:ascii="Arial Narrow" w:hAnsi="Arial Narrow"/>
          <w:sz w:val="24"/>
          <w:szCs w:val="24"/>
          <w:lang w:val="fr-FR"/>
        </w:rPr>
      </w:pPr>
    </w:p>
    <w:p w14:paraId="346203A2" w14:textId="4D2F08E0" w:rsidR="00AF7494" w:rsidRPr="00AF7494" w:rsidRDefault="00AF7494" w:rsidP="00407CE5">
      <w:pPr>
        <w:jc w:val="both"/>
        <w:rPr>
          <w:rFonts w:ascii="Arial Narrow" w:hAnsi="Arial Narrow"/>
          <w:sz w:val="24"/>
          <w:szCs w:val="24"/>
          <w:lang w:val="fr-FR"/>
        </w:rPr>
      </w:pPr>
      <w:r w:rsidRPr="00AF7494">
        <w:rPr>
          <w:rFonts w:ascii="Arial Narrow" w:hAnsi="Arial Narrow"/>
          <w:sz w:val="24"/>
          <w:szCs w:val="24"/>
          <w:lang w:val="fr-FR"/>
        </w:rPr>
        <w:t xml:space="preserve">Le premier dossier examiné concerne la demande </w:t>
      </w:r>
      <w:r w:rsidR="009E0863" w:rsidRPr="009E0863">
        <w:rPr>
          <w:rFonts w:ascii="Arial Narrow" w:hAnsi="Arial Narrow"/>
          <w:sz w:val="24"/>
          <w:szCs w:val="24"/>
          <w:lang w:val="fr-FR"/>
        </w:rPr>
        <w:t>d’annulation de la déclaration préalable</w:t>
      </w:r>
      <w:r w:rsidR="008B7278" w:rsidRPr="008B7278">
        <w:t xml:space="preserve"> </w:t>
      </w:r>
      <w:r w:rsidR="008B7278" w:rsidRPr="008B7278">
        <w:rPr>
          <w:rFonts w:ascii="Arial Narrow" w:hAnsi="Arial Narrow"/>
          <w:sz w:val="24"/>
          <w:szCs w:val="24"/>
          <w:lang w:val="fr-FR"/>
        </w:rPr>
        <w:t>relative à l’installation</w:t>
      </w:r>
      <w:r w:rsidR="008B7278">
        <w:rPr>
          <w:rFonts w:ascii="Arial Narrow" w:hAnsi="Arial Narrow"/>
          <w:sz w:val="24"/>
          <w:szCs w:val="24"/>
          <w:lang w:val="fr-FR"/>
        </w:rPr>
        <w:t xml:space="preserve"> </w:t>
      </w:r>
      <w:r w:rsidR="008B7278" w:rsidRPr="008B7278">
        <w:rPr>
          <w:rFonts w:ascii="Arial Narrow" w:hAnsi="Arial Narrow"/>
          <w:sz w:val="24"/>
          <w:szCs w:val="24"/>
          <w:lang w:val="fr-FR"/>
        </w:rPr>
        <w:t>de conteneurs métalliques</w:t>
      </w:r>
      <w:r w:rsidR="00DB72ED">
        <w:rPr>
          <w:rFonts w:ascii="Arial Narrow" w:hAnsi="Arial Narrow"/>
          <w:sz w:val="24"/>
          <w:szCs w:val="24"/>
          <w:lang w:val="fr-FR"/>
        </w:rPr>
        <w:t>.</w:t>
      </w:r>
    </w:p>
    <w:p w14:paraId="683F4F7D" w14:textId="59DE2033" w:rsidR="00AF7494" w:rsidRDefault="00AF7494" w:rsidP="00407CE5">
      <w:pPr>
        <w:jc w:val="both"/>
        <w:rPr>
          <w:rFonts w:ascii="Arial Narrow" w:hAnsi="Arial Narrow"/>
          <w:sz w:val="24"/>
          <w:szCs w:val="24"/>
          <w:lang w:val="fr-FR"/>
        </w:rPr>
      </w:pPr>
      <w:r w:rsidRPr="00AF7494">
        <w:rPr>
          <w:rFonts w:ascii="Arial Narrow" w:hAnsi="Arial Narrow"/>
          <w:sz w:val="24"/>
          <w:szCs w:val="24"/>
          <w:lang w:val="fr-FR"/>
        </w:rPr>
        <w:t xml:space="preserve">Le Conseil exécutif décide </w:t>
      </w:r>
      <w:r w:rsidR="00AA18BD">
        <w:rPr>
          <w:rFonts w:ascii="Arial Narrow" w:hAnsi="Arial Narrow"/>
          <w:sz w:val="24"/>
          <w:szCs w:val="24"/>
          <w:lang w:val="fr-FR"/>
        </w:rPr>
        <w:t>d</w:t>
      </w:r>
      <w:r w:rsidR="00AA18BD" w:rsidRPr="00AA18BD">
        <w:rPr>
          <w:rFonts w:ascii="Arial Narrow" w:hAnsi="Arial Narrow"/>
          <w:sz w:val="24"/>
          <w:szCs w:val="24"/>
          <w:lang w:val="fr-FR"/>
        </w:rPr>
        <w:t xml:space="preserve">e procéder à l’annulation de </w:t>
      </w:r>
      <w:r w:rsidR="005E11FD">
        <w:rPr>
          <w:rFonts w:ascii="Arial Narrow" w:hAnsi="Arial Narrow"/>
          <w:sz w:val="24"/>
          <w:szCs w:val="24"/>
          <w:lang w:val="fr-FR"/>
        </w:rPr>
        <w:t>cette</w:t>
      </w:r>
      <w:r w:rsidR="00AA18BD" w:rsidRPr="00AA18BD">
        <w:rPr>
          <w:rFonts w:ascii="Arial Narrow" w:hAnsi="Arial Narrow"/>
          <w:sz w:val="24"/>
          <w:szCs w:val="24"/>
          <w:lang w:val="fr-FR"/>
        </w:rPr>
        <w:t xml:space="preserve"> déclaration préalable</w:t>
      </w:r>
      <w:r w:rsidRPr="00AF7494">
        <w:rPr>
          <w:rFonts w:ascii="Arial Narrow" w:hAnsi="Arial Narrow"/>
          <w:sz w:val="24"/>
          <w:szCs w:val="24"/>
          <w:lang w:val="fr-FR"/>
        </w:rPr>
        <w:t>.</w:t>
      </w:r>
    </w:p>
    <w:p w14:paraId="0A04AF3E" w14:textId="77777777" w:rsidR="00FF194F" w:rsidRDefault="00FF194F" w:rsidP="00407CE5">
      <w:pPr>
        <w:jc w:val="both"/>
        <w:rPr>
          <w:rFonts w:ascii="Arial Narrow" w:hAnsi="Arial Narrow"/>
          <w:sz w:val="24"/>
          <w:szCs w:val="24"/>
          <w:lang w:val="fr-FR"/>
        </w:rPr>
      </w:pPr>
    </w:p>
    <w:p w14:paraId="36E9D76C" w14:textId="643DDF77" w:rsidR="006C0773" w:rsidRDefault="006C0773" w:rsidP="00407CE5">
      <w:pPr>
        <w:jc w:val="both"/>
        <w:rPr>
          <w:rFonts w:ascii="Arial Narrow" w:hAnsi="Arial Narrow"/>
          <w:sz w:val="24"/>
          <w:szCs w:val="24"/>
          <w:lang w:val="fr-FR"/>
        </w:rPr>
      </w:pPr>
      <w:r>
        <w:rPr>
          <w:rFonts w:ascii="Arial Narrow" w:hAnsi="Arial Narrow"/>
          <w:sz w:val="24"/>
          <w:szCs w:val="24"/>
          <w:lang w:val="fr-FR"/>
        </w:rPr>
        <w:t xml:space="preserve">Le second dossier </w:t>
      </w:r>
      <w:r w:rsidR="00D57295">
        <w:rPr>
          <w:rFonts w:ascii="Arial Narrow" w:hAnsi="Arial Narrow"/>
          <w:sz w:val="24"/>
          <w:szCs w:val="24"/>
          <w:lang w:val="fr-FR"/>
        </w:rPr>
        <w:t xml:space="preserve">concerne une demande </w:t>
      </w:r>
      <w:r w:rsidR="00D53A96" w:rsidRPr="00D53A96">
        <w:rPr>
          <w:rFonts w:ascii="Arial Narrow" w:hAnsi="Arial Narrow"/>
          <w:sz w:val="24"/>
          <w:szCs w:val="24"/>
          <w:lang w:val="fr-FR"/>
        </w:rPr>
        <w:t>relative à la réalisation d'une</w:t>
      </w:r>
      <w:r w:rsidR="00D57295">
        <w:rPr>
          <w:rFonts w:ascii="Arial Narrow" w:hAnsi="Arial Narrow"/>
          <w:sz w:val="24"/>
          <w:szCs w:val="24"/>
          <w:lang w:val="fr-FR"/>
        </w:rPr>
        <w:t xml:space="preserve"> </w:t>
      </w:r>
      <w:r w:rsidR="00D53A96" w:rsidRPr="00D53A96">
        <w:rPr>
          <w:rFonts w:ascii="Arial Narrow" w:hAnsi="Arial Narrow"/>
          <w:sz w:val="24"/>
          <w:szCs w:val="24"/>
          <w:lang w:val="fr-FR"/>
        </w:rPr>
        <w:t>clôture</w:t>
      </w:r>
      <w:r w:rsidR="00D57295">
        <w:rPr>
          <w:rFonts w:ascii="Arial Narrow" w:hAnsi="Arial Narrow"/>
          <w:sz w:val="24"/>
          <w:szCs w:val="24"/>
          <w:lang w:val="fr-FR"/>
        </w:rPr>
        <w:t>.</w:t>
      </w:r>
    </w:p>
    <w:p w14:paraId="1DDE4492" w14:textId="45051B83" w:rsidR="00D6254B" w:rsidRDefault="00454864" w:rsidP="00407CE5">
      <w:pPr>
        <w:jc w:val="both"/>
        <w:rPr>
          <w:rFonts w:ascii="Arial Narrow" w:hAnsi="Arial Narrow"/>
          <w:sz w:val="24"/>
          <w:szCs w:val="24"/>
          <w:lang w:val="fr-FR"/>
        </w:rPr>
      </w:pPr>
      <w:r w:rsidRPr="00454864">
        <w:rPr>
          <w:rFonts w:ascii="Arial Narrow" w:hAnsi="Arial Narrow"/>
          <w:sz w:val="24"/>
          <w:szCs w:val="24"/>
          <w:lang w:val="fr-FR"/>
        </w:rPr>
        <w:t>Le Conseil exécutif décide d’émettre une décision d’OCTROI TACITE à la demande de Permis de construire et ce, compte tenu du fait que le délai d’instruction de deux mois prévus par l’article 44-1 du code de l’urbanisme de Saint-Martin</w:t>
      </w:r>
      <w:r>
        <w:rPr>
          <w:rFonts w:ascii="Arial Narrow" w:hAnsi="Arial Narrow"/>
          <w:sz w:val="24"/>
          <w:szCs w:val="24"/>
          <w:lang w:val="fr-FR"/>
        </w:rPr>
        <w:t xml:space="preserve"> est </w:t>
      </w:r>
      <w:r w:rsidR="00F96081">
        <w:rPr>
          <w:rFonts w:ascii="Arial Narrow" w:hAnsi="Arial Narrow"/>
          <w:sz w:val="24"/>
          <w:szCs w:val="24"/>
          <w:lang w:val="fr-FR"/>
        </w:rPr>
        <w:t>dépassé.</w:t>
      </w:r>
    </w:p>
    <w:p w14:paraId="190B2774" w14:textId="77777777" w:rsidR="009C600F" w:rsidRDefault="009C600F" w:rsidP="00407CE5">
      <w:pPr>
        <w:jc w:val="both"/>
        <w:rPr>
          <w:rFonts w:ascii="Arial Narrow" w:hAnsi="Arial Narrow"/>
          <w:sz w:val="24"/>
          <w:szCs w:val="24"/>
          <w:lang w:val="fr-FR"/>
        </w:rPr>
      </w:pPr>
    </w:p>
    <w:p w14:paraId="148FB340" w14:textId="4C98F91D" w:rsidR="009C600F" w:rsidRPr="009C600F" w:rsidRDefault="009C600F" w:rsidP="00407CE5">
      <w:pPr>
        <w:autoSpaceDE w:val="0"/>
        <w:autoSpaceDN w:val="0"/>
        <w:adjustRightInd w:val="0"/>
        <w:spacing w:line="240" w:lineRule="auto"/>
        <w:jc w:val="both"/>
        <w:rPr>
          <w:rFonts w:ascii="Arial Narrow" w:hAnsi="Arial Narrow"/>
          <w:color w:val="000000"/>
          <w:sz w:val="24"/>
          <w:szCs w:val="24"/>
          <w:lang w:val="fr-FR"/>
        </w:rPr>
      </w:pPr>
      <w:r w:rsidRPr="009C600F">
        <w:rPr>
          <w:rFonts w:ascii="Arial Narrow" w:hAnsi="Arial Narrow"/>
          <w:color w:val="000000"/>
          <w:sz w:val="24"/>
          <w:szCs w:val="24"/>
          <w:lang w:val="fr-FR"/>
        </w:rPr>
        <w:lastRenderedPageBreak/>
        <w:t xml:space="preserve">Le dernier dossier examiné concerne la demande relative à la </w:t>
      </w:r>
      <w:r w:rsidR="00110AFF" w:rsidRPr="002C0CEC">
        <w:rPr>
          <w:rFonts w:ascii="Arial Narrow" w:hAnsi="Arial Narrow"/>
          <w:color w:val="000000"/>
          <w:sz w:val="24"/>
          <w:szCs w:val="24"/>
          <w:lang w:val="fr-FR"/>
        </w:rPr>
        <w:t>réalisation d'un projet</w:t>
      </w:r>
      <w:r w:rsidR="00F92FAC" w:rsidRPr="002C0CEC">
        <w:rPr>
          <w:rFonts w:ascii="Arial Narrow" w:hAnsi="Arial Narrow"/>
          <w:color w:val="000000"/>
          <w:sz w:val="24"/>
          <w:szCs w:val="24"/>
          <w:lang w:val="fr-FR"/>
        </w:rPr>
        <w:t xml:space="preserve"> </w:t>
      </w:r>
      <w:r w:rsidR="00110AFF" w:rsidRPr="002C0CEC">
        <w:rPr>
          <w:rFonts w:ascii="Arial Narrow" w:hAnsi="Arial Narrow"/>
          <w:color w:val="000000"/>
          <w:sz w:val="24"/>
          <w:szCs w:val="24"/>
          <w:lang w:val="fr-FR"/>
        </w:rPr>
        <w:t>immobilier composé de 4 logements</w:t>
      </w:r>
      <w:r w:rsidR="00F92FAC" w:rsidRPr="002C0CEC">
        <w:rPr>
          <w:rFonts w:ascii="Arial Narrow" w:hAnsi="Arial Narrow"/>
          <w:color w:val="000000"/>
          <w:sz w:val="24"/>
          <w:szCs w:val="24"/>
          <w:lang w:val="fr-FR"/>
        </w:rPr>
        <w:t>.</w:t>
      </w:r>
    </w:p>
    <w:p w14:paraId="6E3D96B8" w14:textId="51739994" w:rsidR="009C600F" w:rsidRPr="002C0CEC" w:rsidRDefault="009C600F" w:rsidP="00407CE5">
      <w:pPr>
        <w:jc w:val="both"/>
        <w:rPr>
          <w:rFonts w:ascii="Arial Narrow" w:hAnsi="Arial Narrow"/>
          <w:color w:val="000000"/>
          <w:sz w:val="24"/>
          <w:szCs w:val="24"/>
          <w:lang w:val="fr-FR"/>
        </w:rPr>
      </w:pPr>
      <w:r w:rsidRPr="002C0CEC">
        <w:rPr>
          <w:rFonts w:ascii="Arial Narrow" w:hAnsi="Arial Narrow"/>
          <w:color w:val="000000"/>
          <w:sz w:val="24"/>
          <w:szCs w:val="24"/>
          <w:lang w:val="fr-FR"/>
        </w:rPr>
        <w:t xml:space="preserve">Le Conseil exécutif décide d’émettre une décision </w:t>
      </w:r>
      <w:r w:rsidR="002C0CEC" w:rsidRPr="002C0CEC">
        <w:rPr>
          <w:rFonts w:ascii="Arial Narrow" w:hAnsi="Arial Narrow"/>
          <w:color w:val="000000"/>
          <w:sz w:val="24"/>
          <w:szCs w:val="24"/>
          <w:lang w:val="fr-FR"/>
        </w:rPr>
        <w:t>TACITE</w:t>
      </w:r>
      <w:r w:rsidRPr="002C0CEC">
        <w:rPr>
          <w:rFonts w:ascii="Arial Narrow" w:hAnsi="Arial Narrow"/>
          <w:color w:val="000000"/>
          <w:sz w:val="24"/>
          <w:szCs w:val="24"/>
          <w:lang w:val="fr-FR"/>
        </w:rPr>
        <w:t xml:space="preserve"> à la demande de Permis de Construire</w:t>
      </w:r>
      <w:r w:rsidR="002C0CEC" w:rsidRPr="002C0CEC">
        <w:rPr>
          <w:rFonts w:ascii="Arial Narrow" w:hAnsi="Arial Narrow"/>
          <w:color w:val="000000"/>
          <w:sz w:val="24"/>
          <w:szCs w:val="24"/>
          <w:lang w:val="fr-FR"/>
        </w:rPr>
        <w:t xml:space="preserve"> compte tenu du fait que le délai d’instruction de trois mois prévus par l’article 44-1 du code de l’urbanisme de Saint-Martin susmentionné est dépassé depuis le 01 novembre 2025</w:t>
      </w:r>
      <w:r w:rsidR="001D0D06">
        <w:rPr>
          <w:rFonts w:ascii="Arial Narrow" w:hAnsi="Arial Narrow"/>
          <w:color w:val="000000"/>
          <w:sz w:val="24"/>
          <w:szCs w:val="24"/>
          <w:lang w:val="fr-FR"/>
        </w:rPr>
        <w:t>.</w:t>
      </w:r>
    </w:p>
    <w:p w14:paraId="3124FD5E" w14:textId="77777777" w:rsidR="00454864" w:rsidRPr="00995771" w:rsidRDefault="00454864" w:rsidP="00407CE5">
      <w:pPr>
        <w:jc w:val="both"/>
        <w:rPr>
          <w:rFonts w:ascii="Arial Narrow" w:hAnsi="Arial Narrow"/>
          <w:sz w:val="24"/>
          <w:szCs w:val="24"/>
          <w:lang w:val="fr-FR"/>
        </w:rPr>
      </w:pPr>
    </w:p>
    <w:p w14:paraId="0F82AAE6" w14:textId="2359D515" w:rsidR="00995771" w:rsidRDefault="00995771" w:rsidP="000D7114">
      <w:pPr>
        <w:pStyle w:val="Paragraphedeliste"/>
        <w:numPr>
          <w:ilvl w:val="0"/>
          <w:numId w:val="50"/>
        </w:numPr>
        <w:rPr>
          <w:rFonts w:ascii="Arial Narrow" w:hAnsi="Arial Narrow"/>
          <w:b/>
          <w:bCs/>
          <w:sz w:val="24"/>
          <w:szCs w:val="24"/>
          <w:lang w:val="fr-FR"/>
        </w:rPr>
      </w:pPr>
      <w:r w:rsidRPr="000D7114">
        <w:rPr>
          <w:rFonts w:ascii="Arial Narrow" w:hAnsi="Arial Narrow"/>
          <w:b/>
          <w:bCs/>
          <w:sz w:val="24"/>
          <w:szCs w:val="24"/>
          <w:lang w:val="fr-FR"/>
        </w:rPr>
        <w:t>Attribution, par la Collectivité, de subventions aux associations 2025 – Direction « Attractivité, Compétitivité, Aides aux entreprises ».</w:t>
      </w:r>
    </w:p>
    <w:p w14:paraId="3BF8A08E" w14:textId="77777777" w:rsidR="00680C59" w:rsidRDefault="00680C59" w:rsidP="00680C59">
      <w:pPr>
        <w:rPr>
          <w:rFonts w:ascii="Arial Narrow" w:hAnsi="Arial Narrow"/>
          <w:b/>
          <w:bCs/>
          <w:sz w:val="24"/>
          <w:szCs w:val="24"/>
          <w:lang w:val="fr-FR"/>
        </w:rPr>
      </w:pPr>
    </w:p>
    <w:p w14:paraId="68D55506" w14:textId="4BCB7635" w:rsidR="003A7775" w:rsidRDefault="00680C59" w:rsidP="0005067C">
      <w:pPr>
        <w:jc w:val="both"/>
        <w:rPr>
          <w:rFonts w:ascii="Arial Narrow" w:hAnsi="Arial Narrow"/>
          <w:sz w:val="24"/>
          <w:szCs w:val="24"/>
          <w:lang w:val="fr-FR"/>
        </w:rPr>
      </w:pPr>
      <w:r w:rsidRPr="0005067C">
        <w:rPr>
          <w:rFonts w:ascii="Arial Narrow" w:hAnsi="Arial Narrow"/>
          <w:sz w:val="24"/>
          <w:szCs w:val="24"/>
          <w:lang w:val="fr-FR"/>
        </w:rPr>
        <w:t>Après instruction par les services de la Collectivité et avis de la commission des Affaires économiques, rurales et touristiques (CAERT) le 14 octobre 2025, il est proposé de verser les</w:t>
      </w:r>
      <w:r w:rsidR="0005067C" w:rsidRPr="0005067C">
        <w:rPr>
          <w:rFonts w:ascii="Arial Narrow" w:hAnsi="Arial Narrow"/>
          <w:sz w:val="24"/>
          <w:szCs w:val="24"/>
          <w:lang w:val="fr-FR"/>
        </w:rPr>
        <w:t xml:space="preserve"> </w:t>
      </w:r>
      <w:r w:rsidRPr="0005067C">
        <w:rPr>
          <w:rFonts w:ascii="Arial Narrow" w:hAnsi="Arial Narrow"/>
          <w:sz w:val="24"/>
          <w:szCs w:val="24"/>
          <w:lang w:val="fr-FR"/>
        </w:rPr>
        <w:t>subventions aux deux associations susmentionnées. Les</w:t>
      </w:r>
      <w:r w:rsidR="0005067C" w:rsidRPr="0005067C">
        <w:rPr>
          <w:rFonts w:ascii="Arial Narrow" w:hAnsi="Arial Narrow"/>
          <w:sz w:val="24"/>
          <w:szCs w:val="24"/>
          <w:lang w:val="fr-FR"/>
        </w:rPr>
        <w:t xml:space="preserve"> </w:t>
      </w:r>
      <w:r w:rsidRPr="0005067C">
        <w:rPr>
          <w:rFonts w:ascii="Arial Narrow" w:hAnsi="Arial Narrow"/>
          <w:sz w:val="24"/>
          <w:szCs w:val="24"/>
          <w:lang w:val="fr-FR"/>
        </w:rPr>
        <w:t>montants accordés aux deux structures s’élèvent respectivement à 15 000 € et 25 000 €.</w:t>
      </w:r>
    </w:p>
    <w:p w14:paraId="3E453283" w14:textId="77777777" w:rsidR="00C9063E" w:rsidRDefault="00C9063E" w:rsidP="009B41CB">
      <w:pPr>
        <w:rPr>
          <w:rFonts w:ascii="Arial Narrow" w:hAnsi="Arial Narrow"/>
          <w:sz w:val="24"/>
          <w:szCs w:val="24"/>
          <w:lang w:val="fr-FR"/>
        </w:rPr>
      </w:pPr>
    </w:p>
    <w:p w14:paraId="4CC8E9E1" w14:textId="0B0447DA" w:rsidR="009B41CB" w:rsidRPr="009F0878" w:rsidRDefault="009B41CB" w:rsidP="001D0D06">
      <w:pPr>
        <w:jc w:val="both"/>
        <w:rPr>
          <w:rFonts w:ascii="Arial Narrow" w:hAnsi="Arial Narrow"/>
          <w:sz w:val="24"/>
          <w:szCs w:val="24"/>
          <w:lang w:val="fr-FR"/>
        </w:rPr>
      </w:pPr>
      <w:r w:rsidRPr="009F0878">
        <w:rPr>
          <w:rFonts w:ascii="Arial Narrow" w:hAnsi="Arial Narrow"/>
          <w:sz w:val="24"/>
          <w:szCs w:val="24"/>
          <w:lang w:val="fr-FR"/>
        </w:rPr>
        <w:t>Le Conseil Exécutif</w:t>
      </w:r>
      <w:r w:rsidR="00E3349F" w:rsidRPr="009F0878">
        <w:rPr>
          <w:rFonts w:ascii="Arial Narrow" w:hAnsi="Arial Narrow"/>
          <w:sz w:val="24"/>
          <w:szCs w:val="24"/>
          <w:lang w:val="fr-FR"/>
        </w:rPr>
        <w:t xml:space="preserve"> décide d</w:t>
      </w:r>
      <w:r w:rsidRPr="009F0878">
        <w:rPr>
          <w:rFonts w:ascii="Arial Narrow" w:hAnsi="Arial Narrow"/>
          <w:sz w:val="24"/>
          <w:szCs w:val="24"/>
          <w:lang w:val="fr-FR"/>
        </w:rPr>
        <w:t>’approuver l’attribution, par la Collectivité, de subventions aux associations et</w:t>
      </w:r>
      <w:r w:rsidR="00E3349F" w:rsidRPr="009F0878">
        <w:rPr>
          <w:rFonts w:ascii="Arial Narrow" w:hAnsi="Arial Narrow"/>
          <w:sz w:val="24"/>
          <w:szCs w:val="24"/>
          <w:lang w:val="fr-FR"/>
        </w:rPr>
        <w:t xml:space="preserve"> </w:t>
      </w:r>
      <w:r w:rsidRPr="009F0878">
        <w:rPr>
          <w:rFonts w:ascii="Arial Narrow" w:hAnsi="Arial Narrow"/>
          <w:sz w:val="24"/>
          <w:szCs w:val="24"/>
          <w:lang w:val="fr-FR"/>
        </w:rPr>
        <w:t>aux projets pour l’année 2025</w:t>
      </w:r>
      <w:r w:rsidR="009F0878" w:rsidRPr="009F0878">
        <w:rPr>
          <w:rFonts w:ascii="Arial Narrow" w:hAnsi="Arial Narrow"/>
          <w:sz w:val="24"/>
          <w:szCs w:val="24"/>
          <w:lang w:val="fr-FR"/>
        </w:rPr>
        <w:t xml:space="preserve"> et </w:t>
      </w:r>
      <w:r w:rsidRPr="009F0878">
        <w:rPr>
          <w:rFonts w:ascii="Arial Narrow" w:hAnsi="Arial Narrow"/>
          <w:sz w:val="24"/>
          <w:szCs w:val="24"/>
          <w:lang w:val="fr-FR"/>
        </w:rPr>
        <w:t>approuve les conventions de financement avec les deux associations</w:t>
      </w:r>
      <w:r w:rsidR="009F0878" w:rsidRPr="009F0878">
        <w:rPr>
          <w:rFonts w:ascii="Arial Narrow" w:hAnsi="Arial Narrow"/>
          <w:sz w:val="24"/>
          <w:szCs w:val="24"/>
          <w:lang w:val="fr-FR"/>
        </w:rPr>
        <w:t xml:space="preserve"> </w:t>
      </w:r>
      <w:r w:rsidRPr="009F0878">
        <w:rPr>
          <w:rFonts w:ascii="Arial Narrow" w:hAnsi="Arial Narrow"/>
          <w:sz w:val="24"/>
          <w:szCs w:val="24"/>
          <w:lang w:val="fr-FR"/>
        </w:rPr>
        <w:t>suivantes :</w:t>
      </w:r>
    </w:p>
    <w:p w14:paraId="5B37A7D7" w14:textId="750A0A20" w:rsidR="009B41CB" w:rsidRPr="009F0878" w:rsidRDefault="009B41CB" w:rsidP="001D0D06">
      <w:pPr>
        <w:ind w:left="720"/>
        <w:jc w:val="both"/>
        <w:rPr>
          <w:rFonts w:ascii="Arial Narrow" w:hAnsi="Arial Narrow"/>
          <w:sz w:val="24"/>
          <w:szCs w:val="24"/>
          <w:lang w:val="fr-FR"/>
        </w:rPr>
      </w:pPr>
      <w:r w:rsidRPr="009F0878">
        <w:rPr>
          <w:rFonts w:ascii="Arial Narrow" w:hAnsi="Arial Narrow"/>
          <w:sz w:val="24"/>
          <w:szCs w:val="24"/>
          <w:lang w:val="fr-FR"/>
        </w:rPr>
        <w:t xml:space="preserve">- </w:t>
      </w:r>
      <w:r w:rsidR="00AD1B43">
        <w:rPr>
          <w:rFonts w:ascii="Arial Narrow" w:hAnsi="Arial Narrow"/>
          <w:sz w:val="24"/>
          <w:szCs w:val="24"/>
          <w:lang w:val="fr-FR"/>
        </w:rPr>
        <w:t>l’</w:t>
      </w:r>
      <w:r w:rsidRPr="009F0878">
        <w:rPr>
          <w:rFonts w:ascii="Arial Narrow" w:hAnsi="Arial Narrow"/>
          <w:sz w:val="24"/>
          <w:szCs w:val="24"/>
          <w:lang w:val="fr-FR"/>
        </w:rPr>
        <w:t xml:space="preserve">Association des Marins pêcheurs de Saint-Martin (SWALIFISHERMEN) 15 000 € </w:t>
      </w:r>
      <w:r w:rsidR="005E62AD">
        <w:rPr>
          <w:rFonts w:ascii="Arial Narrow" w:hAnsi="Arial Narrow"/>
          <w:sz w:val="24"/>
          <w:szCs w:val="24"/>
          <w:lang w:val="fr-FR"/>
        </w:rPr>
        <w:t xml:space="preserve">pour le fonctionnement et </w:t>
      </w:r>
      <w:r w:rsidR="00B42546">
        <w:rPr>
          <w:rFonts w:ascii="Arial Narrow" w:hAnsi="Arial Narrow"/>
          <w:sz w:val="24"/>
          <w:szCs w:val="24"/>
          <w:lang w:val="fr-FR"/>
        </w:rPr>
        <w:t>des a</w:t>
      </w:r>
      <w:r w:rsidR="00B42546" w:rsidRPr="00B42546">
        <w:rPr>
          <w:rFonts w:ascii="Arial Narrow" w:hAnsi="Arial Narrow"/>
          <w:sz w:val="24"/>
          <w:szCs w:val="24"/>
          <w:lang w:val="fr-FR"/>
        </w:rPr>
        <w:t>ctions de valorisation la pêche</w:t>
      </w:r>
    </w:p>
    <w:p w14:paraId="24E65748" w14:textId="1C3DFC61" w:rsidR="009B41CB" w:rsidRDefault="009B41CB" w:rsidP="001D0D06">
      <w:pPr>
        <w:ind w:left="720"/>
        <w:jc w:val="both"/>
        <w:rPr>
          <w:rFonts w:ascii="Arial Narrow" w:hAnsi="Arial Narrow"/>
          <w:sz w:val="24"/>
          <w:szCs w:val="24"/>
          <w:lang w:val="fr-FR"/>
        </w:rPr>
      </w:pPr>
      <w:r w:rsidRPr="009F0878">
        <w:rPr>
          <w:rFonts w:ascii="Arial Narrow" w:hAnsi="Arial Narrow"/>
          <w:sz w:val="24"/>
          <w:szCs w:val="24"/>
          <w:lang w:val="fr-FR"/>
        </w:rPr>
        <w:t>-</w:t>
      </w:r>
      <w:r w:rsidR="00AD1B43">
        <w:rPr>
          <w:rFonts w:ascii="Arial Narrow" w:hAnsi="Arial Narrow"/>
          <w:sz w:val="24"/>
          <w:szCs w:val="24"/>
          <w:lang w:val="fr-FR"/>
        </w:rPr>
        <w:t xml:space="preserve"> le</w:t>
      </w:r>
      <w:r w:rsidRPr="009F0878">
        <w:rPr>
          <w:rFonts w:ascii="Arial Narrow" w:hAnsi="Arial Narrow"/>
          <w:sz w:val="24"/>
          <w:szCs w:val="24"/>
          <w:lang w:val="fr-FR"/>
        </w:rPr>
        <w:t xml:space="preserve"> Club du Tourisme de Saint-Martin : 25 000 €</w:t>
      </w:r>
      <w:r w:rsidR="0008689B">
        <w:rPr>
          <w:rFonts w:ascii="Arial Narrow" w:hAnsi="Arial Narrow"/>
          <w:sz w:val="24"/>
          <w:szCs w:val="24"/>
          <w:lang w:val="fr-FR"/>
        </w:rPr>
        <w:t xml:space="preserve"> pour </w:t>
      </w:r>
      <w:r w:rsidR="0008689B" w:rsidRPr="0008689B">
        <w:rPr>
          <w:rFonts w:ascii="Arial Narrow" w:hAnsi="Arial Narrow"/>
          <w:sz w:val="24"/>
          <w:szCs w:val="24"/>
          <w:lang w:val="fr-FR"/>
        </w:rPr>
        <w:t>des actions d’animations en faveur des acteurs touristiques et la structuration et le fonctionnement de la filière économique du</w:t>
      </w:r>
      <w:r w:rsidR="001D0D06">
        <w:rPr>
          <w:rFonts w:ascii="Arial Narrow" w:hAnsi="Arial Narrow"/>
          <w:sz w:val="24"/>
          <w:szCs w:val="24"/>
          <w:lang w:val="fr-FR"/>
        </w:rPr>
        <w:t xml:space="preserve"> </w:t>
      </w:r>
      <w:r w:rsidR="0008689B" w:rsidRPr="0008689B">
        <w:rPr>
          <w:rFonts w:ascii="Arial Narrow" w:hAnsi="Arial Narrow"/>
          <w:sz w:val="24"/>
          <w:szCs w:val="24"/>
          <w:lang w:val="fr-FR"/>
        </w:rPr>
        <w:t>tourisme.</w:t>
      </w:r>
    </w:p>
    <w:p w14:paraId="14ABBE78" w14:textId="77777777" w:rsidR="002C4BC1" w:rsidRDefault="002C4BC1" w:rsidP="009F0878">
      <w:pPr>
        <w:ind w:left="720"/>
        <w:rPr>
          <w:rFonts w:ascii="Arial Narrow" w:hAnsi="Arial Narrow"/>
          <w:sz w:val="24"/>
          <w:szCs w:val="24"/>
          <w:lang w:val="fr-FR"/>
        </w:rPr>
      </w:pPr>
    </w:p>
    <w:p w14:paraId="4D9AA1B4" w14:textId="7BF17E43" w:rsidR="002C4BC1" w:rsidRDefault="002C4280" w:rsidP="002C4280">
      <w:pPr>
        <w:pStyle w:val="Paragraphedeliste"/>
        <w:numPr>
          <w:ilvl w:val="0"/>
          <w:numId w:val="50"/>
        </w:numPr>
        <w:rPr>
          <w:rFonts w:ascii="Arial Narrow" w:hAnsi="Arial Narrow"/>
          <w:b/>
          <w:bCs/>
          <w:sz w:val="24"/>
          <w:szCs w:val="24"/>
          <w:lang w:val="fr-FR"/>
        </w:rPr>
      </w:pPr>
      <w:r w:rsidRPr="002C4280">
        <w:rPr>
          <w:rFonts w:ascii="Arial Narrow" w:hAnsi="Arial Narrow"/>
          <w:b/>
          <w:bCs/>
          <w:sz w:val="24"/>
          <w:szCs w:val="24"/>
          <w:lang w:val="fr-FR"/>
        </w:rPr>
        <w:t>Attribution, en 2025, d’une aide au fonctionnement de la Collectivité à la SARL 2L « IOTV ».</w:t>
      </w:r>
    </w:p>
    <w:p w14:paraId="4639C072" w14:textId="77777777" w:rsidR="002C4280" w:rsidRDefault="002C4280" w:rsidP="002C4280">
      <w:pPr>
        <w:rPr>
          <w:rFonts w:ascii="Arial Narrow" w:hAnsi="Arial Narrow"/>
          <w:b/>
          <w:bCs/>
          <w:sz w:val="24"/>
          <w:szCs w:val="24"/>
          <w:lang w:val="fr-FR"/>
        </w:rPr>
      </w:pPr>
    </w:p>
    <w:p w14:paraId="6A18DC28" w14:textId="57BD41BA" w:rsidR="00911E4C" w:rsidRPr="00350726" w:rsidRDefault="00911E4C" w:rsidP="00350726">
      <w:pPr>
        <w:jc w:val="both"/>
        <w:rPr>
          <w:rFonts w:ascii="Arial Narrow" w:hAnsi="Arial Narrow"/>
          <w:sz w:val="24"/>
          <w:szCs w:val="24"/>
          <w:lang w:val="fr-FR"/>
        </w:rPr>
      </w:pPr>
      <w:r w:rsidRPr="00350726">
        <w:rPr>
          <w:rFonts w:ascii="Arial Narrow" w:hAnsi="Arial Narrow"/>
          <w:sz w:val="24"/>
          <w:szCs w:val="24"/>
          <w:lang w:val="fr-FR"/>
        </w:rPr>
        <w:t>La Collectivité de Saint-Martin est en cours de structuration de la filière audiovisuelle locale, notamment par</w:t>
      </w:r>
      <w:r w:rsidR="00BE3B7E" w:rsidRPr="00350726">
        <w:rPr>
          <w:rFonts w:ascii="Arial Narrow" w:hAnsi="Arial Narrow"/>
          <w:sz w:val="24"/>
          <w:szCs w:val="24"/>
          <w:lang w:val="fr-FR"/>
        </w:rPr>
        <w:t xml:space="preserve"> </w:t>
      </w:r>
      <w:r w:rsidRPr="00350726">
        <w:rPr>
          <w:rFonts w:ascii="Arial Narrow" w:hAnsi="Arial Narrow"/>
          <w:sz w:val="24"/>
          <w:szCs w:val="24"/>
          <w:lang w:val="fr-FR"/>
        </w:rPr>
        <w:t>la mise en place d'une stratégie de développement de l'industrie audiovisuelle et</w:t>
      </w:r>
      <w:r w:rsidR="00BE3B7E" w:rsidRPr="00350726">
        <w:rPr>
          <w:rFonts w:ascii="Arial Narrow" w:hAnsi="Arial Narrow"/>
          <w:sz w:val="24"/>
          <w:szCs w:val="24"/>
          <w:lang w:val="fr-FR"/>
        </w:rPr>
        <w:t xml:space="preserve"> </w:t>
      </w:r>
      <w:r w:rsidRPr="00350726">
        <w:rPr>
          <w:rFonts w:ascii="Arial Narrow" w:hAnsi="Arial Narrow"/>
          <w:sz w:val="24"/>
          <w:szCs w:val="24"/>
          <w:lang w:val="fr-FR"/>
        </w:rPr>
        <w:t xml:space="preserve">cinématographique en </w:t>
      </w:r>
      <w:proofErr w:type="gramStart"/>
      <w:r w:rsidRPr="00350726">
        <w:rPr>
          <w:rFonts w:ascii="Arial Narrow" w:hAnsi="Arial Narrow"/>
          <w:sz w:val="24"/>
          <w:szCs w:val="24"/>
          <w:lang w:val="fr-FR"/>
        </w:rPr>
        <w:t>Mai</w:t>
      </w:r>
      <w:proofErr w:type="gramEnd"/>
      <w:r w:rsidR="00BE3B7E" w:rsidRPr="00350726">
        <w:rPr>
          <w:rFonts w:ascii="Arial Narrow" w:hAnsi="Arial Narrow"/>
          <w:sz w:val="24"/>
          <w:szCs w:val="24"/>
          <w:lang w:val="fr-FR"/>
        </w:rPr>
        <w:t xml:space="preserve"> </w:t>
      </w:r>
      <w:r w:rsidRPr="00350726">
        <w:rPr>
          <w:rFonts w:ascii="Arial Narrow" w:hAnsi="Arial Narrow"/>
          <w:sz w:val="24"/>
          <w:szCs w:val="24"/>
          <w:lang w:val="fr-FR"/>
        </w:rPr>
        <w:t>2025. L’un des axes de développement de ladite stratégie prévoit la</w:t>
      </w:r>
      <w:r w:rsidR="00BE3B7E" w:rsidRPr="00350726">
        <w:rPr>
          <w:rFonts w:ascii="Arial Narrow" w:hAnsi="Arial Narrow"/>
          <w:sz w:val="24"/>
          <w:szCs w:val="24"/>
          <w:lang w:val="fr-FR"/>
        </w:rPr>
        <w:t xml:space="preserve"> </w:t>
      </w:r>
      <w:r w:rsidRPr="00350726">
        <w:rPr>
          <w:rFonts w:ascii="Arial Narrow" w:hAnsi="Arial Narrow"/>
          <w:sz w:val="24"/>
          <w:szCs w:val="24"/>
          <w:lang w:val="fr-FR"/>
        </w:rPr>
        <w:t>création d’une chaîne de télévision</w:t>
      </w:r>
      <w:r w:rsidR="00BE3B7E" w:rsidRPr="00350726">
        <w:rPr>
          <w:rFonts w:ascii="Arial Narrow" w:hAnsi="Arial Narrow"/>
          <w:sz w:val="24"/>
          <w:szCs w:val="24"/>
          <w:lang w:val="fr-FR"/>
        </w:rPr>
        <w:t xml:space="preserve"> </w:t>
      </w:r>
      <w:r w:rsidRPr="00350726">
        <w:rPr>
          <w:rFonts w:ascii="Arial Narrow" w:hAnsi="Arial Narrow"/>
          <w:sz w:val="24"/>
          <w:szCs w:val="24"/>
          <w:lang w:val="fr-FR"/>
        </w:rPr>
        <w:t>publique locale.</w:t>
      </w:r>
    </w:p>
    <w:p w14:paraId="0B54166E" w14:textId="77777777" w:rsidR="009E62CA" w:rsidRDefault="009E62CA" w:rsidP="00350726">
      <w:pPr>
        <w:jc w:val="both"/>
        <w:rPr>
          <w:rFonts w:ascii="Arial Narrow" w:hAnsi="Arial Narrow"/>
          <w:sz w:val="24"/>
          <w:szCs w:val="24"/>
          <w:lang w:val="fr-FR"/>
        </w:rPr>
      </w:pPr>
    </w:p>
    <w:p w14:paraId="07980BCE" w14:textId="3C184D23" w:rsidR="00911E4C" w:rsidRPr="00350726" w:rsidRDefault="00911E4C" w:rsidP="00350726">
      <w:pPr>
        <w:jc w:val="both"/>
        <w:rPr>
          <w:rFonts w:ascii="Arial Narrow" w:hAnsi="Arial Narrow"/>
          <w:sz w:val="24"/>
          <w:szCs w:val="24"/>
          <w:lang w:val="fr-FR"/>
        </w:rPr>
      </w:pPr>
      <w:r w:rsidRPr="00350726">
        <w:rPr>
          <w:rFonts w:ascii="Arial Narrow" w:hAnsi="Arial Narrow"/>
          <w:sz w:val="24"/>
          <w:szCs w:val="24"/>
          <w:lang w:val="fr-FR"/>
        </w:rPr>
        <w:lastRenderedPageBreak/>
        <w:t xml:space="preserve">Tant que les modalités précises de sa mise en </w:t>
      </w:r>
      <w:proofErr w:type="spellStart"/>
      <w:r w:rsidRPr="00350726">
        <w:rPr>
          <w:rFonts w:ascii="Arial Narrow" w:hAnsi="Arial Narrow"/>
          <w:sz w:val="24"/>
          <w:szCs w:val="24"/>
          <w:lang w:val="fr-FR"/>
        </w:rPr>
        <w:t>oeuvre</w:t>
      </w:r>
      <w:proofErr w:type="spellEnd"/>
      <w:r w:rsidRPr="00350726">
        <w:rPr>
          <w:rFonts w:ascii="Arial Narrow" w:hAnsi="Arial Narrow"/>
          <w:sz w:val="24"/>
          <w:szCs w:val="24"/>
          <w:lang w:val="fr-FR"/>
        </w:rPr>
        <w:t xml:space="preserve"> ne sont pas actées il n'est pas recommandé de se</w:t>
      </w:r>
      <w:r w:rsidR="00BE3B7E" w:rsidRPr="00350726">
        <w:rPr>
          <w:rFonts w:ascii="Arial Narrow" w:hAnsi="Arial Narrow"/>
          <w:sz w:val="24"/>
          <w:szCs w:val="24"/>
          <w:lang w:val="fr-FR"/>
        </w:rPr>
        <w:t xml:space="preserve"> </w:t>
      </w:r>
      <w:r w:rsidRPr="00350726">
        <w:rPr>
          <w:rFonts w:ascii="Arial Narrow" w:hAnsi="Arial Narrow"/>
          <w:sz w:val="24"/>
          <w:szCs w:val="24"/>
          <w:lang w:val="fr-FR"/>
        </w:rPr>
        <w:t>positionner par rapport au projet de développement porté par IOTV au risque d'avoir des</w:t>
      </w:r>
      <w:r w:rsidR="007478FE" w:rsidRPr="00350726">
        <w:rPr>
          <w:rFonts w:ascii="Arial Narrow" w:hAnsi="Arial Narrow"/>
          <w:sz w:val="24"/>
          <w:szCs w:val="24"/>
          <w:lang w:val="fr-FR"/>
        </w:rPr>
        <w:t xml:space="preserve"> </w:t>
      </w:r>
      <w:r w:rsidRPr="00350726">
        <w:rPr>
          <w:rFonts w:ascii="Arial Narrow" w:hAnsi="Arial Narrow"/>
          <w:sz w:val="24"/>
          <w:szCs w:val="24"/>
          <w:lang w:val="fr-FR"/>
        </w:rPr>
        <w:t>incohérences entre</w:t>
      </w:r>
      <w:r w:rsidR="007478FE" w:rsidRPr="00350726">
        <w:rPr>
          <w:rFonts w:ascii="Arial Narrow" w:hAnsi="Arial Narrow"/>
          <w:sz w:val="24"/>
          <w:szCs w:val="24"/>
          <w:lang w:val="fr-FR"/>
        </w:rPr>
        <w:t xml:space="preserve"> </w:t>
      </w:r>
      <w:r w:rsidRPr="00350726">
        <w:rPr>
          <w:rFonts w:ascii="Arial Narrow" w:hAnsi="Arial Narrow"/>
          <w:sz w:val="24"/>
          <w:szCs w:val="24"/>
          <w:lang w:val="fr-FR"/>
        </w:rPr>
        <w:t>l'action de IOTV et les objectifs de la Collectivité fixés dans sa stratégie.</w:t>
      </w:r>
    </w:p>
    <w:p w14:paraId="076E74CA" w14:textId="7D4E067C" w:rsidR="00911E4C" w:rsidRPr="00350726" w:rsidRDefault="00911E4C" w:rsidP="00350726">
      <w:pPr>
        <w:jc w:val="both"/>
        <w:rPr>
          <w:rFonts w:ascii="Arial Narrow" w:hAnsi="Arial Narrow"/>
          <w:sz w:val="24"/>
          <w:szCs w:val="24"/>
          <w:lang w:val="fr-FR"/>
        </w:rPr>
      </w:pPr>
      <w:r w:rsidRPr="00350726">
        <w:rPr>
          <w:rFonts w:ascii="Arial Narrow" w:hAnsi="Arial Narrow"/>
          <w:sz w:val="24"/>
          <w:szCs w:val="24"/>
          <w:lang w:val="fr-FR"/>
        </w:rPr>
        <w:t>Il est donc proposé, en cohérence avec les trois dispositifs d’aides territoriales en faveur du secteur de</w:t>
      </w:r>
      <w:r w:rsidR="00350726">
        <w:rPr>
          <w:rFonts w:ascii="Arial Narrow" w:hAnsi="Arial Narrow"/>
          <w:sz w:val="24"/>
          <w:szCs w:val="24"/>
          <w:lang w:val="fr-FR"/>
        </w:rPr>
        <w:t xml:space="preserve"> </w:t>
      </w:r>
      <w:r w:rsidRPr="00350726">
        <w:rPr>
          <w:rFonts w:ascii="Arial Narrow" w:hAnsi="Arial Narrow"/>
          <w:sz w:val="24"/>
          <w:szCs w:val="24"/>
          <w:lang w:val="fr-FR"/>
        </w:rPr>
        <w:t>l’audiovisuel à Saint-Martin mis en place en Novembre 2024, de maintenir la subvention annuelle de</w:t>
      </w:r>
      <w:r w:rsidR="00350726">
        <w:rPr>
          <w:rFonts w:ascii="Arial Narrow" w:hAnsi="Arial Narrow"/>
          <w:sz w:val="24"/>
          <w:szCs w:val="24"/>
          <w:lang w:val="fr-FR"/>
        </w:rPr>
        <w:t xml:space="preserve"> </w:t>
      </w:r>
      <w:r w:rsidRPr="00350726">
        <w:rPr>
          <w:rFonts w:ascii="Arial Narrow" w:hAnsi="Arial Narrow"/>
          <w:sz w:val="24"/>
          <w:szCs w:val="24"/>
          <w:lang w:val="fr-FR"/>
        </w:rPr>
        <w:t>fonctionnement à 60 000 € à l’instar des années précédentes ; et de limiter, à ce stade, la nouvelle convention</w:t>
      </w:r>
      <w:r w:rsidR="00D2408A">
        <w:rPr>
          <w:rFonts w:ascii="Arial Narrow" w:hAnsi="Arial Narrow"/>
          <w:sz w:val="24"/>
          <w:szCs w:val="24"/>
          <w:lang w:val="fr-FR"/>
        </w:rPr>
        <w:t xml:space="preserve"> </w:t>
      </w:r>
      <w:r w:rsidRPr="00350726">
        <w:rPr>
          <w:rFonts w:ascii="Arial Narrow" w:hAnsi="Arial Narrow"/>
          <w:sz w:val="24"/>
          <w:szCs w:val="24"/>
          <w:lang w:val="fr-FR"/>
        </w:rPr>
        <w:t>à un an, tout en réaffirmant la volonté de l’Autorité Territoriale de développer une filière audiovisuelle locale</w:t>
      </w:r>
      <w:r w:rsidR="00D2408A">
        <w:rPr>
          <w:rFonts w:ascii="Arial Narrow" w:hAnsi="Arial Narrow"/>
          <w:sz w:val="24"/>
          <w:szCs w:val="24"/>
          <w:lang w:val="fr-FR"/>
        </w:rPr>
        <w:t xml:space="preserve"> </w:t>
      </w:r>
      <w:r w:rsidRPr="00350726">
        <w:rPr>
          <w:rFonts w:ascii="Arial Narrow" w:hAnsi="Arial Narrow"/>
          <w:sz w:val="24"/>
          <w:szCs w:val="24"/>
          <w:lang w:val="fr-FR"/>
        </w:rPr>
        <w:t>et d'informer IOTV des projets futurs pouvant bénéficier d'un soutien de l'État (Saint-Martin bénéficiant, en</w:t>
      </w:r>
      <w:r w:rsidR="00D2408A">
        <w:rPr>
          <w:rFonts w:ascii="Arial Narrow" w:hAnsi="Arial Narrow"/>
          <w:sz w:val="24"/>
          <w:szCs w:val="24"/>
          <w:lang w:val="fr-FR"/>
        </w:rPr>
        <w:t xml:space="preserve"> </w:t>
      </w:r>
      <w:r w:rsidRPr="00350726">
        <w:rPr>
          <w:rFonts w:ascii="Arial Narrow" w:hAnsi="Arial Narrow"/>
          <w:sz w:val="24"/>
          <w:szCs w:val="24"/>
          <w:lang w:val="fr-FR"/>
        </w:rPr>
        <w:t>l’espèce, des dispositifs de droit commun).</w:t>
      </w:r>
    </w:p>
    <w:p w14:paraId="765ABBBB" w14:textId="77777777" w:rsidR="001D0D06" w:rsidRDefault="001D0D06" w:rsidP="00350726">
      <w:pPr>
        <w:jc w:val="both"/>
        <w:rPr>
          <w:rFonts w:ascii="Arial Narrow" w:hAnsi="Arial Narrow"/>
          <w:sz w:val="24"/>
          <w:szCs w:val="24"/>
          <w:lang w:val="fr-FR"/>
        </w:rPr>
      </w:pPr>
    </w:p>
    <w:p w14:paraId="23109B5E" w14:textId="1107E14B" w:rsidR="00D2408A" w:rsidRDefault="00911E4C" w:rsidP="00350726">
      <w:pPr>
        <w:jc w:val="both"/>
        <w:rPr>
          <w:rFonts w:ascii="Arial Narrow" w:hAnsi="Arial Narrow"/>
          <w:sz w:val="24"/>
          <w:szCs w:val="24"/>
          <w:lang w:val="fr-FR"/>
        </w:rPr>
      </w:pPr>
      <w:r w:rsidRPr="00350726">
        <w:rPr>
          <w:rFonts w:ascii="Arial Narrow" w:hAnsi="Arial Narrow"/>
          <w:sz w:val="24"/>
          <w:szCs w:val="24"/>
          <w:lang w:val="fr-FR"/>
        </w:rPr>
        <w:t>Pour la Collectivité, apporter son soutien à ce projet contribue à une volonté de mise en avant de l’industrie</w:t>
      </w:r>
      <w:r w:rsidR="00D2408A">
        <w:rPr>
          <w:rFonts w:ascii="Arial Narrow" w:hAnsi="Arial Narrow"/>
          <w:sz w:val="24"/>
          <w:szCs w:val="24"/>
          <w:lang w:val="fr-FR"/>
        </w:rPr>
        <w:t xml:space="preserve"> </w:t>
      </w:r>
      <w:r w:rsidRPr="00350726">
        <w:rPr>
          <w:rFonts w:ascii="Arial Narrow" w:hAnsi="Arial Narrow"/>
          <w:sz w:val="24"/>
          <w:szCs w:val="24"/>
          <w:lang w:val="fr-FR"/>
        </w:rPr>
        <w:t>audiovisuelle locale dans le développement économique du territoire ; et ce, dans la perspective d’une</w:t>
      </w:r>
      <w:r w:rsidR="00D2408A">
        <w:rPr>
          <w:rFonts w:ascii="Arial Narrow" w:hAnsi="Arial Narrow"/>
          <w:sz w:val="24"/>
          <w:szCs w:val="24"/>
          <w:lang w:val="fr-FR"/>
        </w:rPr>
        <w:t xml:space="preserve"> </w:t>
      </w:r>
      <w:r w:rsidRPr="00350726">
        <w:rPr>
          <w:rFonts w:ascii="Arial Narrow" w:hAnsi="Arial Narrow"/>
          <w:sz w:val="24"/>
          <w:szCs w:val="24"/>
          <w:lang w:val="fr-FR"/>
        </w:rPr>
        <w:t>amélioration de sa productivité, de la sensibilisation aux métiers du journalisme et de la création d’emplois</w:t>
      </w:r>
      <w:r w:rsidR="00D2408A">
        <w:rPr>
          <w:rFonts w:ascii="Arial Narrow" w:hAnsi="Arial Narrow"/>
          <w:sz w:val="24"/>
          <w:szCs w:val="24"/>
          <w:lang w:val="fr-FR"/>
        </w:rPr>
        <w:t xml:space="preserve"> </w:t>
      </w:r>
      <w:r w:rsidRPr="00350726">
        <w:rPr>
          <w:rFonts w:ascii="Arial Narrow" w:hAnsi="Arial Narrow"/>
          <w:sz w:val="24"/>
          <w:szCs w:val="24"/>
          <w:lang w:val="fr-FR"/>
        </w:rPr>
        <w:t>locaux qualifiés.</w:t>
      </w:r>
    </w:p>
    <w:p w14:paraId="6133957F" w14:textId="77777777" w:rsidR="00D2408A" w:rsidRDefault="00D2408A" w:rsidP="00350726">
      <w:pPr>
        <w:jc w:val="both"/>
        <w:rPr>
          <w:rFonts w:ascii="Arial Narrow" w:hAnsi="Arial Narrow"/>
          <w:sz w:val="24"/>
          <w:szCs w:val="24"/>
          <w:lang w:val="fr-FR"/>
        </w:rPr>
      </w:pPr>
    </w:p>
    <w:p w14:paraId="3926D756" w14:textId="4F253373" w:rsidR="002C4280" w:rsidRPr="00350726" w:rsidRDefault="00B94021" w:rsidP="00350726">
      <w:pPr>
        <w:jc w:val="both"/>
        <w:rPr>
          <w:rFonts w:ascii="Arial Narrow" w:hAnsi="Arial Narrow"/>
          <w:sz w:val="24"/>
          <w:szCs w:val="24"/>
          <w:lang w:val="fr-FR"/>
        </w:rPr>
      </w:pPr>
      <w:r w:rsidRPr="00350726">
        <w:rPr>
          <w:rFonts w:ascii="Arial Narrow" w:hAnsi="Arial Narrow"/>
          <w:sz w:val="24"/>
          <w:szCs w:val="24"/>
          <w:lang w:val="fr-FR"/>
        </w:rPr>
        <w:t>Le Conseil Exécutif décide d’attribuer</w:t>
      </w:r>
      <w:r w:rsidR="003F6C90" w:rsidRPr="00350726">
        <w:rPr>
          <w:rFonts w:ascii="Arial Narrow" w:hAnsi="Arial Narrow"/>
          <w:sz w:val="24"/>
          <w:szCs w:val="24"/>
          <w:lang w:val="fr-FR"/>
        </w:rPr>
        <w:t xml:space="preserve"> </w:t>
      </w:r>
      <w:r w:rsidRPr="00350726">
        <w:rPr>
          <w:rFonts w:ascii="Arial Narrow" w:hAnsi="Arial Narrow"/>
          <w:sz w:val="24"/>
          <w:szCs w:val="24"/>
          <w:lang w:val="fr-FR"/>
        </w:rPr>
        <w:t>à la SARL 2L « IOTV » une aide au fonctionnement d’un montant</w:t>
      </w:r>
      <w:r w:rsidR="003F6C90" w:rsidRPr="00350726">
        <w:rPr>
          <w:rFonts w:ascii="Arial Narrow" w:hAnsi="Arial Narrow"/>
          <w:sz w:val="24"/>
          <w:szCs w:val="24"/>
          <w:lang w:val="fr-FR"/>
        </w:rPr>
        <w:t xml:space="preserve"> </w:t>
      </w:r>
      <w:r w:rsidRPr="00350726">
        <w:rPr>
          <w:rFonts w:ascii="Arial Narrow" w:hAnsi="Arial Narrow"/>
          <w:sz w:val="24"/>
          <w:szCs w:val="24"/>
          <w:lang w:val="fr-FR"/>
        </w:rPr>
        <w:t xml:space="preserve">de 60 000.00 € </w:t>
      </w:r>
      <w:r w:rsidR="009B730B" w:rsidRPr="00350726">
        <w:rPr>
          <w:rFonts w:ascii="Arial Narrow" w:hAnsi="Arial Narrow"/>
          <w:sz w:val="24"/>
          <w:szCs w:val="24"/>
          <w:lang w:val="fr-FR"/>
        </w:rPr>
        <w:t xml:space="preserve">et </w:t>
      </w:r>
      <w:r w:rsidRPr="00350726">
        <w:rPr>
          <w:rFonts w:ascii="Arial Narrow" w:hAnsi="Arial Narrow"/>
          <w:sz w:val="24"/>
          <w:szCs w:val="24"/>
          <w:lang w:val="fr-FR"/>
        </w:rPr>
        <w:t xml:space="preserve">approuve la convention d’objectifs et de moyens entre </w:t>
      </w:r>
      <w:r w:rsidR="00022DD4" w:rsidRPr="00350726">
        <w:rPr>
          <w:rFonts w:ascii="Arial Narrow" w:hAnsi="Arial Narrow"/>
          <w:sz w:val="24"/>
          <w:szCs w:val="24"/>
          <w:lang w:val="fr-FR"/>
        </w:rPr>
        <w:t>les deux parties.</w:t>
      </w:r>
    </w:p>
    <w:p w14:paraId="024E94AA" w14:textId="77777777" w:rsidR="00022DD4" w:rsidRDefault="00022DD4" w:rsidP="00B94021">
      <w:pPr>
        <w:rPr>
          <w:rFonts w:ascii="Arial Narrow" w:hAnsi="Arial Narrow"/>
          <w:sz w:val="24"/>
          <w:szCs w:val="24"/>
          <w:lang w:val="fr-FR"/>
        </w:rPr>
      </w:pPr>
    </w:p>
    <w:p w14:paraId="615EDF0E" w14:textId="7A0CE889" w:rsidR="00022DD4" w:rsidRDefault="00B43F35" w:rsidP="00B43F35">
      <w:pPr>
        <w:pStyle w:val="Paragraphedeliste"/>
        <w:numPr>
          <w:ilvl w:val="0"/>
          <w:numId w:val="50"/>
        </w:numPr>
        <w:rPr>
          <w:rFonts w:ascii="Arial Narrow" w:hAnsi="Arial Narrow"/>
          <w:b/>
          <w:bCs/>
          <w:sz w:val="24"/>
          <w:szCs w:val="24"/>
          <w:lang w:val="fr-FR"/>
        </w:rPr>
      </w:pPr>
      <w:r w:rsidRPr="006B1797">
        <w:rPr>
          <w:rFonts w:ascii="Arial Narrow" w:hAnsi="Arial Narrow"/>
          <w:b/>
          <w:bCs/>
          <w:sz w:val="24"/>
          <w:szCs w:val="24"/>
          <w:lang w:val="fr-FR"/>
        </w:rPr>
        <w:t>Reconduction de l’aide agricole combinée en soutien au secteur de l’élevage saint-martinois</w:t>
      </w:r>
      <w:r w:rsidR="006B1797">
        <w:rPr>
          <w:rFonts w:ascii="Arial Narrow" w:hAnsi="Arial Narrow"/>
          <w:b/>
          <w:bCs/>
          <w:sz w:val="24"/>
          <w:szCs w:val="24"/>
          <w:lang w:val="fr-FR"/>
        </w:rPr>
        <w:t xml:space="preserve"> </w:t>
      </w:r>
      <w:r w:rsidRPr="006B1797">
        <w:rPr>
          <w:rFonts w:ascii="Arial Narrow" w:hAnsi="Arial Narrow"/>
          <w:b/>
          <w:bCs/>
          <w:sz w:val="24"/>
          <w:szCs w:val="24"/>
          <w:lang w:val="fr-FR"/>
        </w:rPr>
        <w:t>durant la période de fermeture de l’abattoir</w:t>
      </w:r>
    </w:p>
    <w:p w14:paraId="61EE8B22" w14:textId="77777777" w:rsidR="006B1797" w:rsidRDefault="006B1797" w:rsidP="006B1797">
      <w:pPr>
        <w:rPr>
          <w:rFonts w:ascii="Arial Narrow" w:hAnsi="Arial Narrow"/>
          <w:b/>
          <w:bCs/>
          <w:sz w:val="24"/>
          <w:szCs w:val="24"/>
          <w:lang w:val="fr-FR"/>
        </w:rPr>
      </w:pPr>
    </w:p>
    <w:p w14:paraId="3932EA9E" w14:textId="249FC521" w:rsidR="00C2326B" w:rsidRPr="00C31A69" w:rsidRDefault="00C2326B" w:rsidP="001D0D06">
      <w:pPr>
        <w:jc w:val="both"/>
        <w:rPr>
          <w:rFonts w:ascii="Arial Narrow" w:hAnsi="Arial Narrow"/>
          <w:sz w:val="24"/>
          <w:szCs w:val="24"/>
          <w:lang w:val="fr-FR"/>
        </w:rPr>
      </w:pPr>
      <w:r w:rsidRPr="00C31A69">
        <w:rPr>
          <w:rFonts w:ascii="Arial Narrow" w:hAnsi="Arial Narrow"/>
          <w:sz w:val="24"/>
          <w:szCs w:val="24"/>
          <w:lang w:val="fr-FR"/>
        </w:rPr>
        <w:t>La récente modification du calendrier de réouverture de l’abattoir à horizon avril 2026 entraine un prolongement de la période de risque pour les éleveurs de la filière, fragilisés par la fermeture de l’établissement depuis 2023.</w:t>
      </w:r>
    </w:p>
    <w:p w14:paraId="79C1B396" w14:textId="555CBA3A" w:rsidR="00C2326B" w:rsidRPr="00C2326B" w:rsidRDefault="00C2326B" w:rsidP="001D0D06">
      <w:pPr>
        <w:jc w:val="both"/>
        <w:rPr>
          <w:rFonts w:ascii="Arial Narrow" w:hAnsi="Arial Narrow"/>
          <w:b/>
          <w:bCs/>
          <w:sz w:val="24"/>
          <w:szCs w:val="24"/>
          <w:lang w:val="fr-FR"/>
        </w:rPr>
      </w:pPr>
      <w:r w:rsidRPr="00C31A69">
        <w:rPr>
          <w:rFonts w:ascii="Arial Narrow" w:hAnsi="Arial Narrow"/>
          <w:sz w:val="24"/>
          <w:szCs w:val="24"/>
          <w:lang w:val="fr-FR"/>
        </w:rPr>
        <w:t>Ce risque est important pour les éleveurs qui ont eu recours à l’aide combinée agricole de la Collectivité afin de maintenir, voire d’accroitre, leur cheptel</w:t>
      </w:r>
      <w:r w:rsidRPr="00C2326B">
        <w:rPr>
          <w:rFonts w:ascii="Arial Narrow" w:hAnsi="Arial Narrow"/>
          <w:b/>
          <w:bCs/>
          <w:sz w:val="24"/>
          <w:szCs w:val="24"/>
          <w:lang w:val="fr-FR"/>
        </w:rPr>
        <w:t>.</w:t>
      </w:r>
    </w:p>
    <w:p w14:paraId="0B4A7B8A" w14:textId="2DA90D76" w:rsidR="00C2326B" w:rsidRPr="003D3D56" w:rsidRDefault="00C2326B" w:rsidP="003D3D56">
      <w:pPr>
        <w:jc w:val="both"/>
        <w:rPr>
          <w:rFonts w:ascii="Arial Narrow" w:hAnsi="Arial Narrow"/>
          <w:sz w:val="24"/>
          <w:szCs w:val="24"/>
          <w:lang w:val="fr-FR"/>
        </w:rPr>
      </w:pPr>
      <w:r w:rsidRPr="003D3D56">
        <w:rPr>
          <w:rFonts w:ascii="Arial Narrow" w:hAnsi="Arial Narrow"/>
          <w:sz w:val="24"/>
          <w:szCs w:val="24"/>
          <w:lang w:val="fr-FR"/>
        </w:rPr>
        <w:t>En outre, et en raison de la fermeture prolongée de l’abattoir, certaines aides européennes POSEI (programme d’options spécifiques à l’éloignement et à l’insularité), dédiées à l’abattage des animaux, ne peuvent toujours pas être perçues par les éleveurs saint-martinois.</w:t>
      </w:r>
    </w:p>
    <w:p w14:paraId="66824F64" w14:textId="5A72A4FD" w:rsidR="00EE2120" w:rsidRPr="003D3D56" w:rsidRDefault="00C2326B" w:rsidP="003D3D56">
      <w:pPr>
        <w:jc w:val="both"/>
        <w:rPr>
          <w:rFonts w:ascii="Arial Narrow" w:hAnsi="Arial Narrow"/>
          <w:sz w:val="24"/>
          <w:szCs w:val="24"/>
          <w:lang w:val="fr-FR"/>
        </w:rPr>
      </w:pPr>
      <w:r w:rsidRPr="003D3D56">
        <w:rPr>
          <w:rFonts w:ascii="Arial Narrow" w:hAnsi="Arial Narrow"/>
          <w:sz w:val="24"/>
          <w:szCs w:val="24"/>
          <w:lang w:val="fr-FR"/>
        </w:rPr>
        <w:lastRenderedPageBreak/>
        <w:t xml:space="preserve">Cette aide agricole combinée en soutien au secteur de l’élevage local durant la période de prolongation de fermeture de l’abattoir sera imputée sur le budget de la Collectivité. Les dépenses prévisionnelles sur cette nouvelle période (3eme T. 2025 – 3eme T. </w:t>
      </w:r>
      <w:proofErr w:type="gramStart"/>
      <w:r w:rsidRPr="003D3D56">
        <w:rPr>
          <w:rFonts w:ascii="Arial Narrow" w:hAnsi="Arial Narrow"/>
          <w:sz w:val="24"/>
          <w:szCs w:val="24"/>
          <w:lang w:val="fr-FR"/>
        </w:rPr>
        <w:t>2026 )</w:t>
      </w:r>
      <w:proofErr w:type="gramEnd"/>
      <w:r w:rsidRPr="003D3D56">
        <w:rPr>
          <w:rFonts w:ascii="Arial Narrow" w:hAnsi="Arial Narrow"/>
          <w:sz w:val="24"/>
          <w:szCs w:val="24"/>
          <w:lang w:val="fr-FR"/>
        </w:rPr>
        <w:t xml:space="preserve"> s’établissent à environ 170 000 € pour la phase</w:t>
      </w:r>
      <w:r w:rsidR="003D3D56" w:rsidRPr="003D3D56">
        <w:rPr>
          <w:rFonts w:ascii="Arial Narrow" w:hAnsi="Arial Narrow"/>
          <w:sz w:val="24"/>
          <w:szCs w:val="24"/>
          <w:lang w:val="fr-FR"/>
        </w:rPr>
        <w:t xml:space="preserve"> </w:t>
      </w:r>
      <w:r w:rsidRPr="003D3D56">
        <w:rPr>
          <w:rFonts w:ascii="Arial Narrow" w:hAnsi="Arial Narrow"/>
          <w:sz w:val="24"/>
          <w:szCs w:val="24"/>
          <w:lang w:val="fr-FR"/>
        </w:rPr>
        <w:t>1, 37 000€ pour la phase 2 et 46 000€ pour la phase 3 soit un total d’environ 253 000€.</w:t>
      </w:r>
    </w:p>
    <w:p w14:paraId="37FE83A3" w14:textId="77777777" w:rsidR="00EE2120" w:rsidRDefault="00EE2120" w:rsidP="006B1797">
      <w:pPr>
        <w:rPr>
          <w:rFonts w:ascii="Arial Narrow" w:hAnsi="Arial Narrow"/>
          <w:b/>
          <w:bCs/>
          <w:sz w:val="24"/>
          <w:szCs w:val="24"/>
          <w:lang w:val="fr-FR"/>
        </w:rPr>
      </w:pPr>
    </w:p>
    <w:p w14:paraId="1B61C8BE" w14:textId="5C6CA8DA" w:rsidR="00EE2120" w:rsidRDefault="00EE2120" w:rsidP="0045211F">
      <w:pPr>
        <w:jc w:val="both"/>
        <w:rPr>
          <w:rFonts w:ascii="Arial Narrow" w:hAnsi="Arial Narrow"/>
          <w:sz w:val="24"/>
          <w:szCs w:val="24"/>
          <w:lang w:val="fr-FR"/>
        </w:rPr>
      </w:pPr>
      <w:r w:rsidRPr="0049166A">
        <w:rPr>
          <w:rFonts w:ascii="Arial Narrow" w:hAnsi="Arial Narrow"/>
          <w:sz w:val="24"/>
          <w:szCs w:val="24"/>
          <w:lang w:val="fr-FR"/>
        </w:rPr>
        <w:t>Le Conseil Exécutif</w:t>
      </w:r>
      <w:r w:rsidR="0049166A" w:rsidRPr="0049166A">
        <w:rPr>
          <w:rFonts w:ascii="Arial Narrow" w:hAnsi="Arial Narrow"/>
          <w:sz w:val="24"/>
          <w:szCs w:val="24"/>
          <w:lang w:val="fr-FR"/>
        </w:rPr>
        <w:t xml:space="preserve"> décide d</w:t>
      </w:r>
      <w:r w:rsidRPr="0049166A">
        <w:rPr>
          <w:rFonts w:ascii="Arial Narrow" w:hAnsi="Arial Narrow"/>
          <w:sz w:val="24"/>
          <w:szCs w:val="24"/>
          <w:lang w:val="fr-FR"/>
        </w:rPr>
        <w:t xml:space="preserve">’approuver, sur la période (3eme T. 2025 – 3eme T. </w:t>
      </w:r>
      <w:proofErr w:type="gramStart"/>
      <w:r w:rsidRPr="0049166A">
        <w:rPr>
          <w:rFonts w:ascii="Arial Narrow" w:hAnsi="Arial Narrow"/>
          <w:sz w:val="24"/>
          <w:szCs w:val="24"/>
          <w:lang w:val="fr-FR"/>
        </w:rPr>
        <w:t>2026 )</w:t>
      </w:r>
      <w:proofErr w:type="gramEnd"/>
      <w:r w:rsidR="00A3344A">
        <w:rPr>
          <w:rFonts w:ascii="Arial Narrow" w:hAnsi="Arial Narrow"/>
          <w:sz w:val="24"/>
          <w:szCs w:val="24"/>
          <w:lang w:val="fr-FR"/>
        </w:rPr>
        <w:t>,</w:t>
      </w:r>
      <w:r w:rsidRPr="0049166A">
        <w:rPr>
          <w:rFonts w:ascii="Arial Narrow" w:hAnsi="Arial Narrow"/>
          <w:sz w:val="24"/>
          <w:szCs w:val="24"/>
          <w:lang w:val="fr-FR"/>
        </w:rPr>
        <w:t xml:space="preserve"> la</w:t>
      </w:r>
      <w:r w:rsidR="0049166A">
        <w:rPr>
          <w:rFonts w:ascii="Arial Narrow" w:hAnsi="Arial Narrow"/>
          <w:sz w:val="24"/>
          <w:szCs w:val="24"/>
          <w:lang w:val="fr-FR"/>
        </w:rPr>
        <w:t xml:space="preserve"> </w:t>
      </w:r>
      <w:r w:rsidRPr="0049166A">
        <w:rPr>
          <w:rFonts w:ascii="Arial Narrow" w:hAnsi="Arial Narrow"/>
          <w:sz w:val="24"/>
          <w:szCs w:val="24"/>
          <w:lang w:val="fr-FR"/>
        </w:rPr>
        <w:t>reconduction du dispositif</w:t>
      </w:r>
      <w:r w:rsidR="0049166A" w:rsidRPr="0049166A">
        <w:rPr>
          <w:rFonts w:ascii="Arial Narrow" w:hAnsi="Arial Narrow"/>
          <w:sz w:val="24"/>
          <w:szCs w:val="24"/>
          <w:lang w:val="fr-FR"/>
        </w:rPr>
        <w:t xml:space="preserve"> </w:t>
      </w:r>
      <w:r w:rsidRPr="0049166A">
        <w:rPr>
          <w:rFonts w:ascii="Arial Narrow" w:hAnsi="Arial Narrow"/>
          <w:sz w:val="24"/>
          <w:szCs w:val="24"/>
          <w:lang w:val="fr-FR"/>
        </w:rPr>
        <w:t>d’aide combinée agricole instauré par la délibération CE 077-01-2024 susvisée.</w:t>
      </w:r>
    </w:p>
    <w:p w14:paraId="09A97D73" w14:textId="77777777" w:rsidR="00EC06BE" w:rsidRDefault="00EC06BE" w:rsidP="0045211F">
      <w:pPr>
        <w:jc w:val="both"/>
        <w:rPr>
          <w:rFonts w:ascii="Arial Narrow" w:hAnsi="Arial Narrow"/>
          <w:sz w:val="24"/>
          <w:szCs w:val="24"/>
          <w:lang w:val="fr-FR"/>
        </w:rPr>
      </w:pPr>
    </w:p>
    <w:p w14:paraId="63CEE4A0" w14:textId="07392FA3" w:rsidR="00EC06BE" w:rsidRDefault="00300D36" w:rsidP="00300D36">
      <w:pPr>
        <w:pStyle w:val="Paragraphedeliste"/>
        <w:numPr>
          <w:ilvl w:val="0"/>
          <w:numId w:val="50"/>
        </w:numPr>
        <w:jc w:val="both"/>
        <w:rPr>
          <w:rFonts w:ascii="Arial Narrow" w:hAnsi="Arial Narrow"/>
          <w:b/>
          <w:bCs/>
          <w:sz w:val="24"/>
          <w:szCs w:val="24"/>
          <w:lang w:val="fr-FR"/>
        </w:rPr>
      </w:pPr>
      <w:r w:rsidRPr="00300D36">
        <w:rPr>
          <w:rFonts w:ascii="Arial Narrow" w:hAnsi="Arial Narrow"/>
          <w:b/>
          <w:bCs/>
          <w:sz w:val="24"/>
          <w:szCs w:val="24"/>
          <w:lang w:val="fr-FR"/>
        </w:rPr>
        <w:t>Avis de la Collectivité de Saint-Martin sur le projet de décret portant diverses modifications</w:t>
      </w:r>
      <w:r>
        <w:rPr>
          <w:rFonts w:ascii="Arial Narrow" w:hAnsi="Arial Narrow"/>
          <w:b/>
          <w:bCs/>
          <w:sz w:val="24"/>
          <w:szCs w:val="24"/>
          <w:lang w:val="fr-FR"/>
        </w:rPr>
        <w:t xml:space="preserve"> </w:t>
      </w:r>
      <w:r w:rsidRPr="00300D36">
        <w:rPr>
          <w:rFonts w:ascii="Arial Narrow" w:hAnsi="Arial Narrow"/>
          <w:b/>
          <w:bCs/>
          <w:sz w:val="24"/>
          <w:szCs w:val="24"/>
          <w:lang w:val="fr-FR"/>
        </w:rPr>
        <w:t>relatives à l’organisation et au fonctionnement du conseil de prud'hommes.</w:t>
      </w:r>
    </w:p>
    <w:p w14:paraId="70B1CB50" w14:textId="77777777" w:rsidR="00300D36" w:rsidRDefault="00300D36" w:rsidP="00300D36">
      <w:pPr>
        <w:jc w:val="both"/>
        <w:rPr>
          <w:rFonts w:ascii="Arial Narrow" w:hAnsi="Arial Narrow"/>
          <w:b/>
          <w:bCs/>
          <w:sz w:val="24"/>
          <w:szCs w:val="24"/>
          <w:lang w:val="fr-FR"/>
        </w:rPr>
      </w:pPr>
    </w:p>
    <w:p w14:paraId="2D3BC546" w14:textId="625D1BAC" w:rsidR="00B07402" w:rsidRPr="00B07402" w:rsidRDefault="00B07402" w:rsidP="00B07402">
      <w:pPr>
        <w:jc w:val="both"/>
        <w:rPr>
          <w:rFonts w:ascii="Arial Narrow" w:hAnsi="Arial Narrow"/>
          <w:sz w:val="24"/>
          <w:szCs w:val="24"/>
          <w:lang w:val="fr-FR"/>
        </w:rPr>
      </w:pPr>
      <w:r w:rsidRPr="00B07402">
        <w:rPr>
          <w:rFonts w:ascii="Arial Narrow" w:hAnsi="Arial Narrow"/>
          <w:sz w:val="24"/>
          <w:szCs w:val="24"/>
          <w:lang w:val="fr-FR"/>
        </w:rPr>
        <w:t>L’avis demandé à la Collectivité de Saint-Martin, en vertu des dispositions du 1° de l’article LO 6313-3 du Code Général des Collectivités Territoriales (CGCT)1, concerne le projet de décret portant diverses modifications relatives à l’organisation et au fonctionnement du Conseil de prud'hommes.</w:t>
      </w:r>
    </w:p>
    <w:p w14:paraId="6A817F65" w14:textId="77777777" w:rsidR="00FC5D97" w:rsidRDefault="00FC5D97" w:rsidP="00300D36">
      <w:pPr>
        <w:jc w:val="both"/>
        <w:rPr>
          <w:rFonts w:ascii="Arial Narrow" w:hAnsi="Arial Narrow"/>
          <w:b/>
          <w:bCs/>
          <w:sz w:val="24"/>
          <w:szCs w:val="24"/>
          <w:lang w:val="fr-FR"/>
        </w:rPr>
      </w:pPr>
    </w:p>
    <w:p w14:paraId="1D2B9B64" w14:textId="23253402" w:rsidR="00726722" w:rsidRPr="00D437AD" w:rsidRDefault="00726722" w:rsidP="00726722">
      <w:pPr>
        <w:jc w:val="both"/>
        <w:rPr>
          <w:rFonts w:ascii="Arial Narrow" w:hAnsi="Arial Narrow"/>
          <w:sz w:val="24"/>
          <w:szCs w:val="24"/>
          <w:lang w:val="fr-FR"/>
        </w:rPr>
      </w:pPr>
      <w:r w:rsidRPr="00D437AD">
        <w:rPr>
          <w:rFonts w:ascii="Arial Narrow" w:hAnsi="Arial Narrow"/>
          <w:sz w:val="24"/>
          <w:szCs w:val="24"/>
          <w:lang w:val="fr-FR"/>
        </w:rPr>
        <w:t>Le projet de décret en Conseil d’Etat est un texte autonome, relevant de l’article 37 de la Constitution. Il</w:t>
      </w:r>
      <w:r w:rsidR="00D437AD" w:rsidRPr="00D437AD">
        <w:rPr>
          <w:rFonts w:ascii="Arial Narrow" w:hAnsi="Arial Narrow"/>
          <w:sz w:val="24"/>
          <w:szCs w:val="24"/>
          <w:lang w:val="fr-FR"/>
        </w:rPr>
        <w:t xml:space="preserve"> </w:t>
      </w:r>
      <w:r w:rsidRPr="00D437AD">
        <w:rPr>
          <w:rFonts w:ascii="Arial Narrow" w:hAnsi="Arial Narrow"/>
          <w:sz w:val="24"/>
          <w:szCs w:val="24"/>
          <w:lang w:val="fr-FR"/>
        </w:rPr>
        <w:t>apporte diverses modifications relatives à l’organisation et au fonctionnement du Conseil de prud'hommes.</w:t>
      </w:r>
    </w:p>
    <w:p w14:paraId="1E07A059" w14:textId="0A889A77" w:rsidR="00726722" w:rsidRPr="00D437AD" w:rsidRDefault="00726722" w:rsidP="00726722">
      <w:pPr>
        <w:jc w:val="both"/>
        <w:rPr>
          <w:rFonts w:ascii="Arial Narrow" w:hAnsi="Arial Narrow"/>
          <w:sz w:val="24"/>
          <w:szCs w:val="24"/>
          <w:lang w:val="fr-FR"/>
        </w:rPr>
      </w:pPr>
      <w:r w:rsidRPr="00D437AD">
        <w:rPr>
          <w:rFonts w:ascii="Arial Narrow" w:hAnsi="Arial Narrow"/>
          <w:sz w:val="24"/>
          <w:szCs w:val="24"/>
          <w:lang w:val="fr-FR"/>
        </w:rPr>
        <w:t>Pour mémoire, en France, le Conseil de prud'hommes (ou prudhommes) est une juridiction civile de premier</w:t>
      </w:r>
      <w:r w:rsidR="00D437AD" w:rsidRPr="00D437AD">
        <w:rPr>
          <w:rFonts w:ascii="Arial Narrow" w:hAnsi="Arial Narrow"/>
          <w:sz w:val="24"/>
          <w:szCs w:val="24"/>
          <w:lang w:val="fr-FR"/>
        </w:rPr>
        <w:t xml:space="preserve"> </w:t>
      </w:r>
      <w:r w:rsidRPr="00D437AD">
        <w:rPr>
          <w:rFonts w:ascii="Arial Narrow" w:hAnsi="Arial Narrow"/>
          <w:sz w:val="24"/>
          <w:szCs w:val="24"/>
          <w:lang w:val="fr-FR"/>
        </w:rPr>
        <w:t>degré des litiges individuels nés à l'occasion de l'exécution ou de la rupture du contrat de travail entre</w:t>
      </w:r>
      <w:r w:rsidR="00D437AD" w:rsidRPr="00D437AD">
        <w:rPr>
          <w:rFonts w:ascii="Arial Narrow" w:hAnsi="Arial Narrow"/>
          <w:sz w:val="24"/>
          <w:szCs w:val="24"/>
          <w:lang w:val="fr-FR"/>
        </w:rPr>
        <w:t xml:space="preserve"> </w:t>
      </w:r>
      <w:r w:rsidRPr="00D437AD">
        <w:rPr>
          <w:rFonts w:ascii="Arial Narrow" w:hAnsi="Arial Narrow"/>
          <w:sz w:val="24"/>
          <w:szCs w:val="24"/>
          <w:lang w:val="fr-FR"/>
        </w:rPr>
        <w:t>employeurs et salariés de droit privé, comme le licenciement et la rupture conventionnelle. Les personnels</w:t>
      </w:r>
      <w:r w:rsidR="00D437AD" w:rsidRPr="00D437AD">
        <w:rPr>
          <w:rFonts w:ascii="Arial Narrow" w:hAnsi="Arial Narrow"/>
          <w:sz w:val="24"/>
          <w:szCs w:val="24"/>
          <w:lang w:val="fr-FR"/>
        </w:rPr>
        <w:t xml:space="preserve"> </w:t>
      </w:r>
      <w:r w:rsidRPr="00D437AD">
        <w:rPr>
          <w:rFonts w:ascii="Arial Narrow" w:hAnsi="Arial Narrow"/>
          <w:sz w:val="24"/>
          <w:szCs w:val="24"/>
          <w:lang w:val="fr-FR"/>
        </w:rPr>
        <w:t>de services publics exerçant dans les conditions de droit privé dépendent également du Conseil de</w:t>
      </w:r>
      <w:r w:rsidR="00D437AD" w:rsidRPr="00D437AD">
        <w:rPr>
          <w:rFonts w:ascii="Arial Narrow" w:hAnsi="Arial Narrow"/>
          <w:sz w:val="24"/>
          <w:szCs w:val="24"/>
          <w:lang w:val="fr-FR"/>
        </w:rPr>
        <w:t xml:space="preserve"> </w:t>
      </w:r>
      <w:r w:rsidRPr="00D437AD">
        <w:rPr>
          <w:rFonts w:ascii="Arial Narrow" w:hAnsi="Arial Narrow"/>
          <w:sz w:val="24"/>
          <w:szCs w:val="24"/>
          <w:lang w:val="fr-FR"/>
        </w:rPr>
        <w:t>prud'hommes. Cette juridiction est composée de représentants des employeurs et des salariés, et de</w:t>
      </w:r>
      <w:r w:rsidR="00D437AD" w:rsidRPr="00D437AD">
        <w:rPr>
          <w:rFonts w:ascii="Arial Narrow" w:hAnsi="Arial Narrow"/>
          <w:sz w:val="24"/>
          <w:szCs w:val="24"/>
          <w:lang w:val="fr-FR"/>
        </w:rPr>
        <w:t xml:space="preserve"> </w:t>
      </w:r>
      <w:r w:rsidRPr="00D437AD">
        <w:rPr>
          <w:rFonts w:ascii="Arial Narrow" w:hAnsi="Arial Narrow"/>
          <w:sz w:val="24"/>
          <w:szCs w:val="24"/>
          <w:lang w:val="fr-FR"/>
        </w:rPr>
        <w:t>magistrats professionnels.</w:t>
      </w:r>
    </w:p>
    <w:p w14:paraId="1BF8ECB1" w14:textId="6FC459DC" w:rsidR="00726722" w:rsidRDefault="00726722" w:rsidP="00726722">
      <w:pPr>
        <w:jc w:val="both"/>
        <w:rPr>
          <w:rFonts w:ascii="Arial Narrow" w:hAnsi="Arial Narrow"/>
          <w:sz w:val="24"/>
          <w:szCs w:val="24"/>
          <w:lang w:val="fr-FR"/>
        </w:rPr>
      </w:pPr>
      <w:r w:rsidRPr="00D437AD">
        <w:rPr>
          <w:rFonts w:ascii="Arial Narrow" w:hAnsi="Arial Narrow"/>
          <w:sz w:val="24"/>
          <w:szCs w:val="24"/>
          <w:lang w:val="fr-FR"/>
        </w:rPr>
        <w:t>Les dispositions relatives à l'institution, la compétence, l'organisation et au fonctionnement des Conseils de</w:t>
      </w:r>
      <w:r w:rsidR="00D437AD" w:rsidRPr="00D437AD">
        <w:rPr>
          <w:rFonts w:ascii="Arial Narrow" w:hAnsi="Arial Narrow"/>
          <w:sz w:val="24"/>
          <w:szCs w:val="24"/>
          <w:lang w:val="fr-FR"/>
        </w:rPr>
        <w:t xml:space="preserve"> </w:t>
      </w:r>
      <w:r w:rsidRPr="00D437AD">
        <w:rPr>
          <w:rFonts w:ascii="Arial Narrow" w:hAnsi="Arial Narrow"/>
          <w:sz w:val="24"/>
          <w:szCs w:val="24"/>
          <w:lang w:val="fr-FR"/>
        </w:rPr>
        <w:t>prud’hommes sont énoncées au Code du travail (cf. 8° de l’article L. 261-1 du Code de l’organisation</w:t>
      </w:r>
      <w:r w:rsidR="00D437AD" w:rsidRPr="00D437AD">
        <w:rPr>
          <w:rFonts w:ascii="Arial Narrow" w:hAnsi="Arial Narrow"/>
          <w:sz w:val="24"/>
          <w:szCs w:val="24"/>
          <w:lang w:val="fr-FR"/>
        </w:rPr>
        <w:t xml:space="preserve"> </w:t>
      </w:r>
      <w:r w:rsidRPr="00D437AD">
        <w:rPr>
          <w:rFonts w:ascii="Arial Narrow" w:hAnsi="Arial Narrow"/>
          <w:sz w:val="24"/>
          <w:szCs w:val="24"/>
          <w:lang w:val="fr-FR"/>
        </w:rPr>
        <w:t>judiciaire)</w:t>
      </w:r>
      <w:r w:rsidR="00110DE6">
        <w:rPr>
          <w:rFonts w:ascii="Arial Narrow" w:hAnsi="Arial Narrow"/>
          <w:sz w:val="24"/>
          <w:szCs w:val="24"/>
          <w:lang w:val="fr-FR"/>
        </w:rPr>
        <w:t>.</w:t>
      </w:r>
    </w:p>
    <w:p w14:paraId="715C331A" w14:textId="77777777" w:rsidR="007326A0" w:rsidRDefault="007326A0" w:rsidP="00726722">
      <w:pPr>
        <w:jc w:val="both"/>
        <w:rPr>
          <w:rFonts w:ascii="Arial Narrow" w:hAnsi="Arial Narrow"/>
          <w:sz w:val="24"/>
          <w:szCs w:val="24"/>
          <w:lang w:val="fr-FR"/>
        </w:rPr>
      </w:pPr>
    </w:p>
    <w:p w14:paraId="07CBD923" w14:textId="77777777" w:rsidR="007326A0" w:rsidRPr="007326A0" w:rsidRDefault="007326A0" w:rsidP="007326A0">
      <w:pPr>
        <w:jc w:val="both"/>
        <w:rPr>
          <w:rFonts w:ascii="Arial Narrow" w:hAnsi="Arial Narrow"/>
          <w:sz w:val="24"/>
          <w:szCs w:val="24"/>
          <w:lang w:val="fr-FR"/>
        </w:rPr>
      </w:pPr>
      <w:r w:rsidRPr="007326A0">
        <w:rPr>
          <w:rFonts w:ascii="Arial Narrow" w:hAnsi="Arial Narrow"/>
          <w:sz w:val="24"/>
          <w:szCs w:val="24"/>
          <w:lang w:val="fr-FR"/>
        </w:rPr>
        <w:t>Le projet de décret finalise la mutualisation des greffes des 211 Conseils de prud’hommes et des 164</w:t>
      </w:r>
    </w:p>
    <w:p w14:paraId="3255CE4F" w14:textId="77777777" w:rsidR="007326A0" w:rsidRPr="007326A0" w:rsidRDefault="007326A0" w:rsidP="007326A0">
      <w:pPr>
        <w:jc w:val="both"/>
        <w:rPr>
          <w:rFonts w:ascii="Arial Narrow" w:hAnsi="Arial Narrow"/>
          <w:sz w:val="24"/>
          <w:szCs w:val="24"/>
          <w:lang w:val="fr-FR"/>
        </w:rPr>
      </w:pPr>
      <w:r w:rsidRPr="007326A0">
        <w:rPr>
          <w:rFonts w:ascii="Arial Narrow" w:hAnsi="Arial Narrow"/>
          <w:sz w:val="24"/>
          <w:szCs w:val="24"/>
          <w:lang w:val="fr-FR"/>
        </w:rPr>
        <w:lastRenderedPageBreak/>
        <w:t>Tribunaux judiciaires initiée par la loi n° 2019-222 du 23 Mars 2019 de programmation 2018-2022 et de</w:t>
      </w:r>
    </w:p>
    <w:p w14:paraId="20D88830" w14:textId="77777777" w:rsidR="007326A0" w:rsidRPr="007326A0" w:rsidRDefault="007326A0" w:rsidP="007326A0">
      <w:pPr>
        <w:jc w:val="both"/>
        <w:rPr>
          <w:rFonts w:ascii="Arial Narrow" w:hAnsi="Arial Narrow"/>
          <w:sz w:val="24"/>
          <w:szCs w:val="24"/>
          <w:lang w:val="fr-FR"/>
        </w:rPr>
      </w:pPr>
      <w:proofErr w:type="gramStart"/>
      <w:r w:rsidRPr="007326A0">
        <w:rPr>
          <w:rFonts w:ascii="Arial Narrow" w:hAnsi="Arial Narrow"/>
          <w:sz w:val="24"/>
          <w:szCs w:val="24"/>
          <w:lang w:val="fr-FR"/>
        </w:rPr>
        <w:t>réforme</w:t>
      </w:r>
      <w:proofErr w:type="gramEnd"/>
      <w:r w:rsidRPr="007326A0">
        <w:rPr>
          <w:rFonts w:ascii="Arial Narrow" w:hAnsi="Arial Narrow"/>
          <w:sz w:val="24"/>
          <w:szCs w:val="24"/>
          <w:lang w:val="fr-FR"/>
        </w:rPr>
        <w:t xml:space="preserve"> pour la justice.</w:t>
      </w:r>
    </w:p>
    <w:p w14:paraId="082D2AD3" w14:textId="6F9F3495" w:rsidR="007326A0" w:rsidRPr="007326A0" w:rsidRDefault="007326A0" w:rsidP="007326A0">
      <w:pPr>
        <w:jc w:val="both"/>
        <w:rPr>
          <w:rFonts w:ascii="Arial Narrow" w:hAnsi="Arial Narrow"/>
          <w:sz w:val="24"/>
          <w:szCs w:val="24"/>
          <w:lang w:val="fr-FR"/>
        </w:rPr>
      </w:pPr>
      <w:r w:rsidRPr="007326A0">
        <w:rPr>
          <w:rFonts w:ascii="Arial Narrow" w:hAnsi="Arial Narrow"/>
          <w:sz w:val="24"/>
          <w:szCs w:val="24"/>
          <w:lang w:val="fr-FR"/>
        </w:rPr>
        <w:t>Le décret instaure ensuite un comité de gestion dédié aux questions de gestion et de fonctionnement</w:t>
      </w:r>
      <w:r>
        <w:rPr>
          <w:rFonts w:ascii="Arial Narrow" w:hAnsi="Arial Narrow"/>
          <w:sz w:val="24"/>
          <w:szCs w:val="24"/>
          <w:lang w:val="fr-FR"/>
        </w:rPr>
        <w:t xml:space="preserve"> </w:t>
      </w:r>
      <w:r w:rsidRPr="007326A0">
        <w:rPr>
          <w:rFonts w:ascii="Arial Narrow" w:hAnsi="Arial Narrow"/>
          <w:sz w:val="24"/>
          <w:szCs w:val="24"/>
          <w:lang w:val="fr-FR"/>
        </w:rPr>
        <w:t>communes au CPH et au tribunal judiciaire. Il assure également une meilleure effectivité du principe de</w:t>
      </w:r>
    </w:p>
    <w:p w14:paraId="135A6228" w14:textId="74055CAB" w:rsidR="007326A0" w:rsidRPr="00D437AD" w:rsidRDefault="007326A0" w:rsidP="007326A0">
      <w:pPr>
        <w:jc w:val="both"/>
        <w:rPr>
          <w:rFonts w:ascii="Arial Narrow" w:hAnsi="Arial Narrow"/>
          <w:sz w:val="24"/>
          <w:szCs w:val="24"/>
          <w:lang w:val="fr-FR"/>
        </w:rPr>
      </w:pPr>
      <w:r w:rsidRPr="007326A0">
        <w:rPr>
          <w:rFonts w:ascii="Arial Narrow" w:hAnsi="Arial Narrow"/>
          <w:sz w:val="24"/>
          <w:szCs w:val="24"/>
          <w:lang w:val="fr-FR"/>
        </w:rPr>
        <w:t>continuité de la justice prud’homale, en prévoyant des règles de remplacement des conseillers aux audiences</w:t>
      </w:r>
      <w:r>
        <w:rPr>
          <w:rFonts w:ascii="Arial Narrow" w:hAnsi="Arial Narrow"/>
          <w:sz w:val="24"/>
          <w:szCs w:val="24"/>
          <w:lang w:val="fr-FR"/>
        </w:rPr>
        <w:t xml:space="preserve"> </w:t>
      </w:r>
      <w:r w:rsidRPr="007326A0">
        <w:rPr>
          <w:rFonts w:ascii="Arial Narrow" w:hAnsi="Arial Narrow"/>
          <w:sz w:val="24"/>
          <w:szCs w:val="24"/>
          <w:lang w:val="fr-FR"/>
        </w:rPr>
        <w:t>afin d’éviter leur report, en confiant aux président et vice-président du conseil l’intérim des fonctions de</w:t>
      </w:r>
      <w:r>
        <w:rPr>
          <w:rFonts w:ascii="Arial Narrow" w:hAnsi="Arial Narrow"/>
          <w:sz w:val="24"/>
          <w:szCs w:val="24"/>
          <w:lang w:val="fr-FR"/>
        </w:rPr>
        <w:t xml:space="preserve"> </w:t>
      </w:r>
      <w:r w:rsidRPr="007326A0">
        <w:rPr>
          <w:rFonts w:ascii="Arial Narrow" w:hAnsi="Arial Narrow"/>
          <w:sz w:val="24"/>
          <w:szCs w:val="24"/>
          <w:lang w:val="fr-FR"/>
        </w:rPr>
        <w:t>président et de vice-président de section ou de chambre en cas de vacance de poste ou de candidature, en</w:t>
      </w:r>
      <w:r>
        <w:rPr>
          <w:rFonts w:ascii="Arial Narrow" w:hAnsi="Arial Narrow"/>
          <w:sz w:val="24"/>
          <w:szCs w:val="24"/>
          <w:lang w:val="fr-FR"/>
        </w:rPr>
        <w:t xml:space="preserve"> </w:t>
      </w:r>
      <w:r w:rsidRPr="007326A0">
        <w:rPr>
          <w:rFonts w:ascii="Arial Narrow" w:hAnsi="Arial Narrow"/>
          <w:sz w:val="24"/>
          <w:szCs w:val="24"/>
          <w:lang w:val="fr-FR"/>
        </w:rPr>
        <w:t>consacrant la possibilité pour les CPH d’un même département de regrouper plusieurs sections identiques</w:t>
      </w:r>
      <w:r>
        <w:rPr>
          <w:rFonts w:ascii="Arial Narrow" w:hAnsi="Arial Narrow"/>
          <w:sz w:val="24"/>
          <w:szCs w:val="24"/>
          <w:lang w:val="fr-FR"/>
        </w:rPr>
        <w:t xml:space="preserve"> </w:t>
      </w:r>
      <w:r w:rsidRPr="007326A0">
        <w:rPr>
          <w:rFonts w:ascii="Arial Narrow" w:hAnsi="Arial Narrow"/>
          <w:sz w:val="24"/>
          <w:szCs w:val="24"/>
          <w:lang w:val="fr-FR"/>
        </w:rPr>
        <w:t>en tenant compte du nombre et de la variété des affaires traitées, et en clarifiant les règles d’organisation</w:t>
      </w:r>
      <w:r>
        <w:rPr>
          <w:rFonts w:ascii="Arial Narrow" w:hAnsi="Arial Narrow"/>
          <w:sz w:val="24"/>
          <w:szCs w:val="24"/>
          <w:lang w:val="fr-FR"/>
        </w:rPr>
        <w:t xml:space="preserve"> </w:t>
      </w:r>
      <w:r w:rsidRPr="007326A0">
        <w:rPr>
          <w:rFonts w:ascii="Arial Narrow" w:hAnsi="Arial Narrow"/>
          <w:sz w:val="24"/>
          <w:szCs w:val="24"/>
          <w:lang w:val="fr-FR"/>
        </w:rPr>
        <w:t>des élections de section et de chambre.</w:t>
      </w:r>
    </w:p>
    <w:p w14:paraId="1CE613BD" w14:textId="77777777" w:rsidR="00FC5D97" w:rsidRDefault="00FC5D97" w:rsidP="00300D36">
      <w:pPr>
        <w:jc w:val="both"/>
        <w:rPr>
          <w:rFonts w:ascii="Arial Narrow" w:hAnsi="Arial Narrow"/>
          <w:b/>
          <w:bCs/>
          <w:sz w:val="24"/>
          <w:szCs w:val="24"/>
          <w:lang w:val="fr-FR"/>
        </w:rPr>
      </w:pPr>
    </w:p>
    <w:p w14:paraId="341D4FDB" w14:textId="7E894DAE" w:rsidR="00A47F57" w:rsidRPr="00A47F57" w:rsidRDefault="00FB4C98" w:rsidP="00A47F57">
      <w:pPr>
        <w:jc w:val="both"/>
        <w:rPr>
          <w:rFonts w:ascii="Arial Narrow" w:hAnsi="Arial Narrow"/>
          <w:sz w:val="24"/>
          <w:szCs w:val="24"/>
          <w:lang w:val="fr-FR"/>
        </w:rPr>
      </w:pPr>
      <w:r>
        <w:rPr>
          <w:rFonts w:ascii="Arial Narrow" w:hAnsi="Arial Narrow"/>
          <w:sz w:val="24"/>
          <w:szCs w:val="24"/>
          <w:lang w:val="fr-FR"/>
        </w:rPr>
        <w:t>L</w:t>
      </w:r>
      <w:r w:rsidR="00A47F57" w:rsidRPr="00A47F57">
        <w:rPr>
          <w:rFonts w:ascii="Arial Narrow" w:hAnsi="Arial Narrow"/>
          <w:sz w:val="24"/>
          <w:szCs w:val="24"/>
          <w:lang w:val="fr-FR"/>
        </w:rPr>
        <w:t>es conseillers prud'hommes résidant à Saint-Martin (ou à Saint-Barthélemy), lorsqu'ils sont appelés à siéger, doivent se déplacer au CPH de Basse-Terre, ce qui s’avère particulièrement chronophage (vol + route jusqu’à Basse-Terre…) et engendre des frais.</w:t>
      </w:r>
    </w:p>
    <w:p w14:paraId="3FB37484" w14:textId="77777777" w:rsidR="00A47F57" w:rsidRDefault="00A47F57" w:rsidP="00300D36">
      <w:pPr>
        <w:jc w:val="both"/>
        <w:rPr>
          <w:rFonts w:ascii="Arial Narrow" w:hAnsi="Arial Narrow"/>
          <w:b/>
          <w:bCs/>
          <w:sz w:val="24"/>
          <w:szCs w:val="24"/>
          <w:lang w:val="fr-FR"/>
        </w:rPr>
      </w:pPr>
    </w:p>
    <w:p w14:paraId="48D9D146" w14:textId="72E7FA94" w:rsidR="00FC5D97" w:rsidRPr="0033054C" w:rsidRDefault="00FC5D97" w:rsidP="00FC5D97">
      <w:pPr>
        <w:jc w:val="both"/>
        <w:rPr>
          <w:rFonts w:ascii="Arial Narrow" w:hAnsi="Arial Narrow"/>
          <w:sz w:val="24"/>
          <w:szCs w:val="24"/>
          <w:lang w:val="fr-FR"/>
        </w:rPr>
      </w:pPr>
      <w:r w:rsidRPr="0033054C">
        <w:rPr>
          <w:rFonts w:ascii="Arial Narrow" w:hAnsi="Arial Narrow"/>
          <w:sz w:val="24"/>
          <w:szCs w:val="24"/>
          <w:lang w:val="fr-FR"/>
        </w:rPr>
        <w:t>Le Conseil Exécutif décide d’émettre un avis favorable au projet de décret soumis à consultation, conformément aux dispositions de l’article L. O 6313-3 du Code général des collectivités territoriales susvisées et autorise le Président du Conseil Territorial à transmettre copie de l’avis rendu, selon la</w:t>
      </w:r>
      <w:r w:rsidR="0033054C" w:rsidRPr="0033054C">
        <w:rPr>
          <w:rFonts w:ascii="Arial Narrow" w:hAnsi="Arial Narrow"/>
          <w:sz w:val="24"/>
          <w:szCs w:val="24"/>
          <w:lang w:val="fr-FR"/>
        </w:rPr>
        <w:t xml:space="preserve"> </w:t>
      </w:r>
      <w:r w:rsidRPr="0033054C">
        <w:rPr>
          <w:rFonts w:ascii="Arial Narrow" w:hAnsi="Arial Narrow"/>
          <w:sz w:val="24"/>
          <w:szCs w:val="24"/>
          <w:lang w:val="fr-FR"/>
        </w:rPr>
        <w:t>procédure normale, à la Préfecture de Saint-Martin et de Saint-Barthélemy.</w:t>
      </w:r>
    </w:p>
    <w:sectPr w:rsidR="00FC5D97" w:rsidRPr="0033054C" w:rsidSect="001408C0">
      <w:headerReference w:type="default" r:id="rId19"/>
      <w:footerReference w:type="default" r:id="rId20"/>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BE38" w14:textId="77777777" w:rsidR="001C500D" w:rsidRDefault="001C500D">
      <w:pPr>
        <w:spacing w:line="240" w:lineRule="auto"/>
      </w:pPr>
      <w:r>
        <w:separator/>
      </w:r>
    </w:p>
  </w:endnote>
  <w:endnote w:type="continuationSeparator" w:id="0">
    <w:p w14:paraId="47202A18" w14:textId="77777777" w:rsidR="001C500D" w:rsidRDefault="001C5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Narrow">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proofErr w:type="gramStart"/>
    <w:r w:rsidRPr="00726239">
      <w:rPr>
        <w:color w:val="0B5394"/>
        <w:sz w:val="16"/>
        <w:szCs w:val="16"/>
        <w:lang w:val="fr-FR"/>
      </w:rPr>
      <w:t>Email</w:t>
    </w:r>
    <w:proofErr w:type="gramEnd"/>
    <w:r w:rsidRPr="00726239">
      <w:rPr>
        <w:color w:val="0B5394"/>
        <w:sz w:val="16"/>
        <w:szCs w:val="16"/>
        <w:lang w:val="fr-FR"/>
      </w:rPr>
      <w:t xml:space="preserve">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proofErr w:type="gramStart"/>
    <w:r w:rsidRPr="005E424C">
      <w:rPr>
        <w:color w:val="0B5394"/>
        <w:sz w:val="16"/>
        <w:szCs w:val="16"/>
        <w:lang w:val="en-US"/>
      </w:rPr>
      <w:t>Website :</w:t>
    </w:r>
    <w:proofErr w:type="gramEnd"/>
    <w:r w:rsidRPr="005E424C">
      <w:rPr>
        <w:color w:val="0B5394"/>
        <w:sz w:val="16"/>
        <w:szCs w:val="16"/>
        <w:lang w:val="en-US"/>
      </w:rPr>
      <w:t xml:space="preserve"> </w:t>
    </w:r>
    <w:r>
      <w:fldChar w:fldCharType="begin"/>
    </w:r>
    <w:r w:rsidRPr="00A815D9">
      <w:rPr>
        <w:lang w:val="en-US"/>
      </w:rPr>
      <w:instrText>HYPERLINK "http://www.com-saint-martin.fr"</w:instrText>
    </w:r>
    <w:r>
      <w:fldChar w:fldCharType="separate"/>
    </w:r>
    <w:r w:rsidRPr="005E424C">
      <w:rPr>
        <w:rStyle w:val="Lienhypertexte"/>
        <w:sz w:val="16"/>
        <w:szCs w:val="16"/>
        <w:lang w:val="en-US"/>
      </w:rPr>
      <w:t>www.com-saint-martin.fr</w:t>
    </w:r>
    <w:r>
      <w:fldChar w:fldCharType="end"/>
    </w:r>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4DC0" w14:textId="77777777" w:rsidR="001C500D" w:rsidRDefault="001C500D">
      <w:pPr>
        <w:spacing w:line="240" w:lineRule="auto"/>
      </w:pPr>
      <w:r>
        <w:separator/>
      </w:r>
    </w:p>
  </w:footnote>
  <w:footnote w:type="continuationSeparator" w:id="0">
    <w:p w14:paraId="2087CAA9" w14:textId="77777777" w:rsidR="001C500D" w:rsidRDefault="001C50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55B"/>
    <w:multiLevelType w:val="hybridMultilevel"/>
    <w:tmpl w:val="244602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C1E30"/>
    <w:multiLevelType w:val="hybridMultilevel"/>
    <w:tmpl w:val="C1625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85AB8"/>
    <w:multiLevelType w:val="hybridMultilevel"/>
    <w:tmpl w:val="3B16363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FF2FA3"/>
    <w:multiLevelType w:val="hybridMultilevel"/>
    <w:tmpl w:val="8954D9F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A8A0ED0"/>
    <w:multiLevelType w:val="hybridMultilevel"/>
    <w:tmpl w:val="176CF9B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B90499F"/>
    <w:multiLevelType w:val="hybridMultilevel"/>
    <w:tmpl w:val="B732A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4B4537"/>
    <w:multiLevelType w:val="hybridMultilevel"/>
    <w:tmpl w:val="36E8A9EA"/>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F44574E"/>
    <w:multiLevelType w:val="hybridMultilevel"/>
    <w:tmpl w:val="4104A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7D5899"/>
    <w:multiLevelType w:val="hybridMultilevel"/>
    <w:tmpl w:val="66925CE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FE2158"/>
    <w:multiLevelType w:val="hybridMultilevel"/>
    <w:tmpl w:val="C7EAE7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CB4942"/>
    <w:multiLevelType w:val="hybridMultilevel"/>
    <w:tmpl w:val="4CC697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614BF8"/>
    <w:multiLevelType w:val="hybridMultilevel"/>
    <w:tmpl w:val="2FB45B20"/>
    <w:lvl w:ilvl="0" w:tplc="AFC228E4">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4179A"/>
    <w:multiLevelType w:val="hybridMultilevel"/>
    <w:tmpl w:val="B56A3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B9429AC"/>
    <w:multiLevelType w:val="hybridMultilevel"/>
    <w:tmpl w:val="92EAC1B4"/>
    <w:lvl w:ilvl="0" w:tplc="4ABEEC02">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8A5D60"/>
    <w:multiLevelType w:val="hybridMultilevel"/>
    <w:tmpl w:val="D2D6F4E4"/>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5" w15:restartNumberingAfterBreak="0">
    <w:nsid w:val="22677FFA"/>
    <w:multiLevelType w:val="hybridMultilevel"/>
    <w:tmpl w:val="56B2546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957457"/>
    <w:multiLevelType w:val="hybridMultilevel"/>
    <w:tmpl w:val="001A2318"/>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3435A4"/>
    <w:multiLevelType w:val="hybridMultilevel"/>
    <w:tmpl w:val="0A82A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DF4873"/>
    <w:multiLevelType w:val="hybridMultilevel"/>
    <w:tmpl w:val="2C3A2530"/>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8E1BB0"/>
    <w:multiLevelType w:val="hybridMultilevel"/>
    <w:tmpl w:val="D99CC0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45365B"/>
    <w:multiLevelType w:val="hybridMultilevel"/>
    <w:tmpl w:val="97A2BC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C7372B4"/>
    <w:multiLevelType w:val="hybridMultilevel"/>
    <w:tmpl w:val="43EE55B2"/>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D095FEF"/>
    <w:multiLevelType w:val="hybridMultilevel"/>
    <w:tmpl w:val="4B846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D6179F"/>
    <w:multiLevelType w:val="hybridMultilevel"/>
    <w:tmpl w:val="A3349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5C21D8"/>
    <w:multiLevelType w:val="hybridMultilevel"/>
    <w:tmpl w:val="F8543C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9A35B63"/>
    <w:multiLevelType w:val="hybridMultilevel"/>
    <w:tmpl w:val="395AAB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7D47C7"/>
    <w:multiLevelType w:val="hybridMultilevel"/>
    <w:tmpl w:val="ABCC45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DDD09AB"/>
    <w:multiLevelType w:val="hybridMultilevel"/>
    <w:tmpl w:val="B4DE3356"/>
    <w:lvl w:ilvl="0" w:tplc="6A328102">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AE67CB"/>
    <w:multiLevelType w:val="hybridMultilevel"/>
    <w:tmpl w:val="B5BEE26C"/>
    <w:lvl w:ilvl="0" w:tplc="040C000F">
      <w:start w:val="1"/>
      <w:numFmt w:val="decimal"/>
      <w:lvlText w:val="%1."/>
      <w:lvlJc w:val="left"/>
      <w:pPr>
        <w:ind w:left="1800" w:hanging="360"/>
      </w:pPr>
      <w:rPr>
        <w:rFonts w:hint="default"/>
      </w:rPr>
    </w:lvl>
    <w:lvl w:ilvl="1" w:tplc="FFFFFFFF">
      <w:numFmt w:val="bullet"/>
      <w:lvlText w:val="-"/>
      <w:lvlJc w:val="left"/>
      <w:pPr>
        <w:ind w:left="2520" w:hanging="360"/>
      </w:pPr>
      <w:rPr>
        <w:rFonts w:ascii="Arial Narrow" w:eastAsia="Arial" w:hAnsi="Arial Narrow" w:cs="ArialNarrow-Bold"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42272525"/>
    <w:multiLevelType w:val="hybridMultilevel"/>
    <w:tmpl w:val="03727C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6C7126"/>
    <w:multiLevelType w:val="hybridMultilevel"/>
    <w:tmpl w:val="4426EE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3B9472D"/>
    <w:multiLevelType w:val="hybridMultilevel"/>
    <w:tmpl w:val="BD0629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51325B8"/>
    <w:multiLevelType w:val="hybridMultilevel"/>
    <w:tmpl w:val="D56C3944"/>
    <w:lvl w:ilvl="0" w:tplc="391678C0">
      <w:numFmt w:val="bullet"/>
      <w:lvlText w:val=""/>
      <w:lvlJc w:val="left"/>
      <w:pPr>
        <w:ind w:left="720" w:hanging="360"/>
      </w:pPr>
      <w:rPr>
        <w:rFonts w:ascii="Symbol" w:eastAsia="Arial" w:hAnsi="Symbol"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5713BFF"/>
    <w:multiLevelType w:val="hybridMultilevel"/>
    <w:tmpl w:val="5838EF66"/>
    <w:lvl w:ilvl="0" w:tplc="BA060FCC">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5A2737"/>
    <w:multiLevelType w:val="hybridMultilevel"/>
    <w:tmpl w:val="2842D6AE"/>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9EC2C9B"/>
    <w:multiLevelType w:val="hybridMultilevel"/>
    <w:tmpl w:val="FD7E6F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9EE6542"/>
    <w:multiLevelType w:val="hybridMultilevel"/>
    <w:tmpl w:val="FD403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BE267D0"/>
    <w:multiLevelType w:val="hybridMultilevel"/>
    <w:tmpl w:val="C856287C"/>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5E6A2D"/>
    <w:multiLevelType w:val="hybridMultilevel"/>
    <w:tmpl w:val="55A40280"/>
    <w:lvl w:ilvl="0" w:tplc="FB00F876">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DDA5AE6"/>
    <w:multiLevelType w:val="hybridMultilevel"/>
    <w:tmpl w:val="592C3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21C45B7"/>
    <w:multiLevelType w:val="hybridMultilevel"/>
    <w:tmpl w:val="5B2657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2334279"/>
    <w:multiLevelType w:val="hybridMultilevel"/>
    <w:tmpl w:val="24460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29D2614"/>
    <w:multiLevelType w:val="hybridMultilevel"/>
    <w:tmpl w:val="11E86BE2"/>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32A4333"/>
    <w:multiLevelType w:val="hybridMultilevel"/>
    <w:tmpl w:val="FB4E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6F953AE"/>
    <w:multiLevelType w:val="hybridMultilevel"/>
    <w:tmpl w:val="318AEF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8895159"/>
    <w:multiLevelType w:val="hybridMultilevel"/>
    <w:tmpl w:val="1226C06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026812"/>
    <w:multiLevelType w:val="hybridMultilevel"/>
    <w:tmpl w:val="B37C2F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BFD4ADD"/>
    <w:multiLevelType w:val="hybridMultilevel"/>
    <w:tmpl w:val="ACA00040"/>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5F1D36B2"/>
    <w:multiLevelType w:val="hybridMultilevel"/>
    <w:tmpl w:val="1FFEB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13F0937"/>
    <w:multiLevelType w:val="hybridMultilevel"/>
    <w:tmpl w:val="6594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7B90265"/>
    <w:multiLevelType w:val="hybridMultilevel"/>
    <w:tmpl w:val="8556B46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8560863"/>
    <w:multiLevelType w:val="hybridMultilevel"/>
    <w:tmpl w:val="EA3C81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87F10C7"/>
    <w:multiLevelType w:val="hybridMultilevel"/>
    <w:tmpl w:val="0F6A98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B6962D4"/>
    <w:multiLevelType w:val="hybridMultilevel"/>
    <w:tmpl w:val="08983222"/>
    <w:lvl w:ilvl="0" w:tplc="8730A81E">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4" w15:restartNumberingAfterBreak="0">
    <w:nsid w:val="6B6B23C3"/>
    <w:multiLevelType w:val="hybridMultilevel"/>
    <w:tmpl w:val="E9DC3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F195202"/>
    <w:multiLevelType w:val="hybridMultilevel"/>
    <w:tmpl w:val="9CE81D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3A97821"/>
    <w:multiLevelType w:val="hybridMultilevel"/>
    <w:tmpl w:val="DBA4D862"/>
    <w:lvl w:ilvl="0" w:tplc="BE6E0F8C">
      <w:start w:val="7"/>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52E25CF"/>
    <w:multiLevelType w:val="hybridMultilevel"/>
    <w:tmpl w:val="4936FB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629507F"/>
    <w:multiLevelType w:val="hybridMultilevel"/>
    <w:tmpl w:val="A446915A"/>
    <w:lvl w:ilvl="0" w:tplc="040C0001">
      <w:start w:val="1"/>
      <w:numFmt w:val="bullet"/>
      <w:lvlText w:val=""/>
      <w:lvlJc w:val="left"/>
      <w:pPr>
        <w:ind w:left="720" w:hanging="360"/>
      </w:pPr>
      <w:rPr>
        <w:rFonts w:ascii="Symbol" w:hAnsi="Symbol" w:hint="default"/>
      </w:rPr>
    </w:lvl>
    <w:lvl w:ilvl="1" w:tplc="6D2814A6">
      <w:numFmt w:val="bullet"/>
      <w:lvlText w:val="-"/>
      <w:lvlJc w:val="left"/>
      <w:pPr>
        <w:ind w:left="1440" w:hanging="360"/>
      </w:pPr>
      <w:rPr>
        <w:rFonts w:ascii="Arial Narrow" w:eastAsia="Arial" w:hAnsi="Arial Narrow" w:cs="ArialNarrow-Bol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8842BB4"/>
    <w:multiLevelType w:val="hybridMultilevel"/>
    <w:tmpl w:val="A754D2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A765DB3"/>
    <w:multiLevelType w:val="hybridMultilevel"/>
    <w:tmpl w:val="D81C32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90754462">
    <w:abstractNumId w:val="40"/>
  </w:num>
  <w:num w:numId="2" w16cid:durableId="11542454">
    <w:abstractNumId w:val="30"/>
  </w:num>
  <w:num w:numId="3" w16cid:durableId="1957833691">
    <w:abstractNumId w:val="20"/>
  </w:num>
  <w:num w:numId="4" w16cid:durableId="168183787">
    <w:abstractNumId w:val="24"/>
  </w:num>
  <w:num w:numId="5" w16cid:durableId="431435367">
    <w:abstractNumId w:val="55"/>
  </w:num>
  <w:num w:numId="6" w16cid:durableId="2129274924">
    <w:abstractNumId w:val="52"/>
  </w:num>
  <w:num w:numId="7" w16cid:durableId="1698845712">
    <w:abstractNumId w:val="31"/>
  </w:num>
  <w:num w:numId="8" w16cid:durableId="2146776888">
    <w:abstractNumId w:val="7"/>
  </w:num>
  <w:num w:numId="9" w16cid:durableId="992221320">
    <w:abstractNumId w:val="36"/>
  </w:num>
  <w:num w:numId="10" w16cid:durableId="673846704">
    <w:abstractNumId w:val="27"/>
  </w:num>
  <w:num w:numId="11" w16cid:durableId="806627242">
    <w:abstractNumId w:val="33"/>
  </w:num>
  <w:num w:numId="12" w16cid:durableId="1294023064">
    <w:abstractNumId w:val="39"/>
  </w:num>
  <w:num w:numId="13" w16cid:durableId="750276708">
    <w:abstractNumId w:val="48"/>
  </w:num>
  <w:num w:numId="14" w16cid:durableId="1740404026">
    <w:abstractNumId w:val="59"/>
  </w:num>
  <w:num w:numId="15" w16cid:durableId="1152139133">
    <w:abstractNumId w:val="46"/>
  </w:num>
  <w:num w:numId="16" w16cid:durableId="1132941296">
    <w:abstractNumId w:val="60"/>
  </w:num>
  <w:num w:numId="17" w16cid:durableId="512914125">
    <w:abstractNumId w:val="0"/>
  </w:num>
  <w:num w:numId="18" w16cid:durableId="1538809519">
    <w:abstractNumId w:val="22"/>
  </w:num>
  <w:num w:numId="19" w16cid:durableId="1705522409">
    <w:abstractNumId w:val="32"/>
  </w:num>
  <w:num w:numId="20" w16cid:durableId="1313414590">
    <w:abstractNumId w:val="41"/>
  </w:num>
  <w:num w:numId="21" w16cid:durableId="1510486851">
    <w:abstractNumId w:val="44"/>
  </w:num>
  <w:num w:numId="22" w16cid:durableId="1726219936">
    <w:abstractNumId w:val="51"/>
  </w:num>
  <w:num w:numId="23" w16cid:durableId="609362368">
    <w:abstractNumId w:val="3"/>
  </w:num>
  <w:num w:numId="24" w16cid:durableId="1372728809">
    <w:abstractNumId w:val="4"/>
  </w:num>
  <w:num w:numId="25" w16cid:durableId="117534980">
    <w:abstractNumId w:val="18"/>
  </w:num>
  <w:num w:numId="26" w16cid:durableId="2074812164">
    <w:abstractNumId w:val="8"/>
  </w:num>
  <w:num w:numId="27" w16cid:durableId="1549147564">
    <w:abstractNumId w:val="9"/>
  </w:num>
  <w:num w:numId="28" w16cid:durableId="1087655723">
    <w:abstractNumId w:val="49"/>
  </w:num>
  <w:num w:numId="29" w16cid:durableId="1359352621">
    <w:abstractNumId w:val="35"/>
  </w:num>
  <w:num w:numId="30" w16cid:durableId="1390763065">
    <w:abstractNumId w:val="29"/>
  </w:num>
  <w:num w:numId="31" w16cid:durableId="487214427">
    <w:abstractNumId w:val="56"/>
  </w:num>
  <w:num w:numId="32" w16cid:durableId="1082605064">
    <w:abstractNumId w:val="54"/>
  </w:num>
  <w:num w:numId="33" w16cid:durableId="545335538">
    <w:abstractNumId w:val="38"/>
  </w:num>
  <w:num w:numId="34" w16cid:durableId="864903910">
    <w:abstractNumId w:val="11"/>
  </w:num>
  <w:num w:numId="35" w16cid:durableId="1236739481">
    <w:abstractNumId w:val="12"/>
  </w:num>
  <w:num w:numId="36" w16cid:durableId="32772969">
    <w:abstractNumId w:val="45"/>
  </w:num>
  <w:num w:numId="37" w16cid:durableId="1913661727">
    <w:abstractNumId w:val="25"/>
  </w:num>
  <w:num w:numId="38" w16cid:durableId="1805730426">
    <w:abstractNumId w:val="57"/>
  </w:num>
  <w:num w:numId="39" w16cid:durableId="1962109529">
    <w:abstractNumId w:val="19"/>
  </w:num>
  <w:num w:numId="40" w16cid:durableId="1097022512">
    <w:abstractNumId w:val="23"/>
  </w:num>
  <w:num w:numId="41" w16cid:durableId="906919060">
    <w:abstractNumId w:val="5"/>
  </w:num>
  <w:num w:numId="42" w16cid:durableId="1725131906">
    <w:abstractNumId w:val="10"/>
  </w:num>
  <w:num w:numId="43" w16cid:durableId="484515394">
    <w:abstractNumId w:val="53"/>
  </w:num>
  <w:num w:numId="44" w16cid:durableId="706295341">
    <w:abstractNumId w:val="15"/>
  </w:num>
  <w:num w:numId="45" w16cid:durableId="125314648">
    <w:abstractNumId w:val="13"/>
  </w:num>
  <w:num w:numId="46" w16cid:durableId="1174297488">
    <w:abstractNumId w:val="58"/>
  </w:num>
  <w:num w:numId="47" w16cid:durableId="743648567">
    <w:abstractNumId w:val="28"/>
  </w:num>
  <w:num w:numId="48" w16cid:durableId="1303583432">
    <w:abstractNumId w:val="17"/>
  </w:num>
  <w:num w:numId="49" w16cid:durableId="877015326">
    <w:abstractNumId w:val="1"/>
  </w:num>
  <w:num w:numId="50" w16cid:durableId="45763272">
    <w:abstractNumId w:val="14"/>
  </w:num>
  <w:num w:numId="51" w16cid:durableId="1686057401">
    <w:abstractNumId w:val="26"/>
  </w:num>
  <w:num w:numId="52" w16cid:durableId="1383092270">
    <w:abstractNumId w:val="50"/>
  </w:num>
  <w:num w:numId="53" w16cid:durableId="1186090714">
    <w:abstractNumId w:val="42"/>
  </w:num>
  <w:num w:numId="54" w16cid:durableId="414320691">
    <w:abstractNumId w:val="37"/>
  </w:num>
  <w:num w:numId="55" w16cid:durableId="2093771411">
    <w:abstractNumId w:val="34"/>
  </w:num>
  <w:num w:numId="56" w16cid:durableId="1735737201">
    <w:abstractNumId w:val="16"/>
  </w:num>
  <w:num w:numId="57" w16cid:durableId="581455720">
    <w:abstractNumId w:val="2"/>
  </w:num>
  <w:num w:numId="58" w16cid:durableId="2142965357">
    <w:abstractNumId w:val="6"/>
  </w:num>
  <w:num w:numId="59" w16cid:durableId="611594852">
    <w:abstractNumId w:val="47"/>
  </w:num>
  <w:num w:numId="60" w16cid:durableId="1698921908">
    <w:abstractNumId w:val="21"/>
  </w:num>
  <w:num w:numId="61" w16cid:durableId="1563250408">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D83"/>
    <w:rsid w:val="0000275A"/>
    <w:rsid w:val="00002772"/>
    <w:rsid w:val="00002A5D"/>
    <w:rsid w:val="00002DA0"/>
    <w:rsid w:val="0000376C"/>
    <w:rsid w:val="0000389C"/>
    <w:rsid w:val="00003AF1"/>
    <w:rsid w:val="000049F2"/>
    <w:rsid w:val="00005118"/>
    <w:rsid w:val="000057B5"/>
    <w:rsid w:val="0000599C"/>
    <w:rsid w:val="00006411"/>
    <w:rsid w:val="000069DA"/>
    <w:rsid w:val="00006A6B"/>
    <w:rsid w:val="00006F51"/>
    <w:rsid w:val="0000786C"/>
    <w:rsid w:val="00007FF8"/>
    <w:rsid w:val="000101D8"/>
    <w:rsid w:val="00010AD7"/>
    <w:rsid w:val="00010DBD"/>
    <w:rsid w:val="000111D8"/>
    <w:rsid w:val="0001164D"/>
    <w:rsid w:val="000118D7"/>
    <w:rsid w:val="00012FDF"/>
    <w:rsid w:val="000132ED"/>
    <w:rsid w:val="0001365F"/>
    <w:rsid w:val="00013CED"/>
    <w:rsid w:val="00014109"/>
    <w:rsid w:val="000148B8"/>
    <w:rsid w:val="00014991"/>
    <w:rsid w:val="00014F5C"/>
    <w:rsid w:val="000150FC"/>
    <w:rsid w:val="00015C96"/>
    <w:rsid w:val="000166FB"/>
    <w:rsid w:val="000170CF"/>
    <w:rsid w:val="0001762D"/>
    <w:rsid w:val="0001794A"/>
    <w:rsid w:val="00020578"/>
    <w:rsid w:val="00020A2A"/>
    <w:rsid w:val="00020E30"/>
    <w:rsid w:val="00020F99"/>
    <w:rsid w:val="00020FF9"/>
    <w:rsid w:val="000213EB"/>
    <w:rsid w:val="000229D8"/>
    <w:rsid w:val="00022DD4"/>
    <w:rsid w:val="000233CF"/>
    <w:rsid w:val="00023831"/>
    <w:rsid w:val="00023E21"/>
    <w:rsid w:val="00024611"/>
    <w:rsid w:val="00024801"/>
    <w:rsid w:val="000248A4"/>
    <w:rsid w:val="00024F80"/>
    <w:rsid w:val="00025250"/>
    <w:rsid w:val="000255B6"/>
    <w:rsid w:val="00025C23"/>
    <w:rsid w:val="00026458"/>
    <w:rsid w:val="00026633"/>
    <w:rsid w:val="00026EF7"/>
    <w:rsid w:val="0002781F"/>
    <w:rsid w:val="000278D1"/>
    <w:rsid w:val="0002791E"/>
    <w:rsid w:val="000303DC"/>
    <w:rsid w:val="000308B8"/>
    <w:rsid w:val="00030D2B"/>
    <w:rsid w:val="00031B7A"/>
    <w:rsid w:val="00031F46"/>
    <w:rsid w:val="00032A3D"/>
    <w:rsid w:val="000334D4"/>
    <w:rsid w:val="00033FE8"/>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CD1"/>
    <w:rsid w:val="00036CE6"/>
    <w:rsid w:val="00036EE4"/>
    <w:rsid w:val="000371DA"/>
    <w:rsid w:val="000372B1"/>
    <w:rsid w:val="00040704"/>
    <w:rsid w:val="000410AC"/>
    <w:rsid w:val="0004140F"/>
    <w:rsid w:val="0004184C"/>
    <w:rsid w:val="00041950"/>
    <w:rsid w:val="00041C99"/>
    <w:rsid w:val="00041EBB"/>
    <w:rsid w:val="00042103"/>
    <w:rsid w:val="000425C1"/>
    <w:rsid w:val="0004355D"/>
    <w:rsid w:val="0004375A"/>
    <w:rsid w:val="00043BE1"/>
    <w:rsid w:val="00044180"/>
    <w:rsid w:val="00044D72"/>
    <w:rsid w:val="000454D4"/>
    <w:rsid w:val="0004615C"/>
    <w:rsid w:val="00047550"/>
    <w:rsid w:val="000476E6"/>
    <w:rsid w:val="00047851"/>
    <w:rsid w:val="000478FA"/>
    <w:rsid w:val="00047E57"/>
    <w:rsid w:val="00047E6E"/>
    <w:rsid w:val="00047FEC"/>
    <w:rsid w:val="0005067C"/>
    <w:rsid w:val="000514C6"/>
    <w:rsid w:val="000514D1"/>
    <w:rsid w:val="00051BD2"/>
    <w:rsid w:val="00052087"/>
    <w:rsid w:val="0005256E"/>
    <w:rsid w:val="0005320E"/>
    <w:rsid w:val="0005326C"/>
    <w:rsid w:val="00053627"/>
    <w:rsid w:val="00053A92"/>
    <w:rsid w:val="00053CF4"/>
    <w:rsid w:val="000541C4"/>
    <w:rsid w:val="00054210"/>
    <w:rsid w:val="00054E43"/>
    <w:rsid w:val="00055A61"/>
    <w:rsid w:val="00055AB1"/>
    <w:rsid w:val="00056AD6"/>
    <w:rsid w:val="0005709B"/>
    <w:rsid w:val="000570C6"/>
    <w:rsid w:val="00057182"/>
    <w:rsid w:val="0005718E"/>
    <w:rsid w:val="00057978"/>
    <w:rsid w:val="00057A8D"/>
    <w:rsid w:val="000602E6"/>
    <w:rsid w:val="00060316"/>
    <w:rsid w:val="00061355"/>
    <w:rsid w:val="00061504"/>
    <w:rsid w:val="000619C0"/>
    <w:rsid w:val="00061B65"/>
    <w:rsid w:val="00061DBB"/>
    <w:rsid w:val="00061FE3"/>
    <w:rsid w:val="00062489"/>
    <w:rsid w:val="00062AF8"/>
    <w:rsid w:val="000630E0"/>
    <w:rsid w:val="00063123"/>
    <w:rsid w:val="000634AA"/>
    <w:rsid w:val="00063996"/>
    <w:rsid w:val="00063A54"/>
    <w:rsid w:val="0006400C"/>
    <w:rsid w:val="000643B1"/>
    <w:rsid w:val="000644C6"/>
    <w:rsid w:val="00064710"/>
    <w:rsid w:val="000648F5"/>
    <w:rsid w:val="000655B7"/>
    <w:rsid w:val="0006589D"/>
    <w:rsid w:val="00065D9A"/>
    <w:rsid w:val="00065DE4"/>
    <w:rsid w:val="000663EF"/>
    <w:rsid w:val="00066941"/>
    <w:rsid w:val="00066C6B"/>
    <w:rsid w:val="00066F6C"/>
    <w:rsid w:val="000679A2"/>
    <w:rsid w:val="00067B12"/>
    <w:rsid w:val="000700FB"/>
    <w:rsid w:val="000702C2"/>
    <w:rsid w:val="00070C90"/>
    <w:rsid w:val="000712A9"/>
    <w:rsid w:val="000719EC"/>
    <w:rsid w:val="00072053"/>
    <w:rsid w:val="00072251"/>
    <w:rsid w:val="0007244E"/>
    <w:rsid w:val="0007353F"/>
    <w:rsid w:val="00074D1B"/>
    <w:rsid w:val="000756B2"/>
    <w:rsid w:val="00075773"/>
    <w:rsid w:val="000757B2"/>
    <w:rsid w:val="0007627B"/>
    <w:rsid w:val="00076E74"/>
    <w:rsid w:val="000774E7"/>
    <w:rsid w:val="00077666"/>
    <w:rsid w:val="00077D22"/>
    <w:rsid w:val="00077EB8"/>
    <w:rsid w:val="000803E5"/>
    <w:rsid w:val="000809D4"/>
    <w:rsid w:val="00080B94"/>
    <w:rsid w:val="0008136C"/>
    <w:rsid w:val="000829FD"/>
    <w:rsid w:val="00082F2D"/>
    <w:rsid w:val="0008322D"/>
    <w:rsid w:val="00083A95"/>
    <w:rsid w:val="00083B11"/>
    <w:rsid w:val="00083E45"/>
    <w:rsid w:val="00083E87"/>
    <w:rsid w:val="00083EEE"/>
    <w:rsid w:val="000845E3"/>
    <w:rsid w:val="000848B9"/>
    <w:rsid w:val="00084980"/>
    <w:rsid w:val="00084B1E"/>
    <w:rsid w:val="00085735"/>
    <w:rsid w:val="000866C4"/>
    <w:rsid w:val="0008689B"/>
    <w:rsid w:val="00087083"/>
    <w:rsid w:val="0008732B"/>
    <w:rsid w:val="00087D9C"/>
    <w:rsid w:val="0009127D"/>
    <w:rsid w:val="000915AD"/>
    <w:rsid w:val="00091773"/>
    <w:rsid w:val="00091884"/>
    <w:rsid w:val="00091FCF"/>
    <w:rsid w:val="0009200C"/>
    <w:rsid w:val="000921BD"/>
    <w:rsid w:val="00092FD1"/>
    <w:rsid w:val="00093A05"/>
    <w:rsid w:val="00094283"/>
    <w:rsid w:val="00094300"/>
    <w:rsid w:val="000946D7"/>
    <w:rsid w:val="00094E72"/>
    <w:rsid w:val="00095211"/>
    <w:rsid w:val="00095D3E"/>
    <w:rsid w:val="00095E29"/>
    <w:rsid w:val="0009657B"/>
    <w:rsid w:val="000967FF"/>
    <w:rsid w:val="00096B05"/>
    <w:rsid w:val="000979AB"/>
    <w:rsid w:val="00097BF2"/>
    <w:rsid w:val="000A05F8"/>
    <w:rsid w:val="000A0838"/>
    <w:rsid w:val="000A14F5"/>
    <w:rsid w:val="000A15F0"/>
    <w:rsid w:val="000A1631"/>
    <w:rsid w:val="000A16DB"/>
    <w:rsid w:val="000A19BA"/>
    <w:rsid w:val="000A1CAC"/>
    <w:rsid w:val="000A2A7E"/>
    <w:rsid w:val="000A2E0D"/>
    <w:rsid w:val="000A415F"/>
    <w:rsid w:val="000A4C9C"/>
    <w:rsid w:val="000A51BB"/>
    <w:rsid w:val="000A5374"/>
    <w:rsid w:val="000A5DA2"/>
    <w:rsid w:val="000A5F1D"/>
    <w:rsid w:val="000A63E3"/>
    <w:rsid w:val="000A646F"/>
    <w:rsid w:val="000A64BA"/>
    <w:rsid w:val="000A7020"/>
    <w:rsid w:val="000A7219"/>
    <w:rsid w:val="000A77DE"/>
    <w:rsid w:val="000A78D1"/>
    <w:rsid w:val="000A7BFF"/>
    <w:rsid w:val="000B0698"/>
    <w:rsid w:val="000B09E3"/>
    <w:rsid w:val="000B237C"/>
    <w:rsid w:val="000B3188"/>
    <w:rsid w:val="000B35BE"/>
    <w:rsid w:val="000B37B2"/>
    <w:rsid w:val="000B38A7"/>
    <w:rsid w:val="000B453E"/>
    <w:rsid w:val="000B45C2"/>
    <w:rsid w:val="000B46B1"/>
    <w:rsid w:val="000B49B5"/>
    <w:rsid w:val="000B519D"/>
    <w:rsid w:val="000B557E"/>
    <w:rsid w:val="000B56D5"/>
    <w:rsid w:val="000B578E"/>
    <w:rsid w:val="000B5A76"/>
    <w:rsid w:val="000B5AD6"/>
    <w:rsid w:val="000B5E30"/>
    <w:rsid w:val="000B5E3B"/>
    <w:rsid w:val="000B5FA7"/>
    <w:rsid w:val="000B670F"/>
    <w:rsid w:val="000B6DB2"/>
    <w:rsid w:val="000B74FD"/>
    <w:rsid w:val="000B792C"/>
    <w:rsid w:val="000B7AD2"/>
    <w:rsid w:val="000C0BE2"/>
    <w:rsid w:val="000C0C02"/>
    <w:rsid w:val="000C185C"/>
    <w:rsid w:val="000C188A"/>
    <w:rsid w:val="000C1B84"/>
    <w:rsid w:val="000C275B"/>
    <w:rsid w:val="000C2A2F"/>
    <w:rsid w:val="000C2AB2"/>
    <w:rsid w:val="000C2DF3"/>
    <w:rsid w:val="000C36B4"/>
    <w:rsid w:val="000C3802"/>
    <w:rsid w:val="000C382D"/>
    <w:rsid w:val="000C4423"/>
    <w:rsid w:val="000C4895"/>
    <w:rsid w:val="000C520C"/>
    <w:rsid w:val="000C591D"/>
    <w:rsid w:val="000C5C5E"/>
    <w:rsid w:val="000C6874"/>
    <w:rsid w:val="000C6C3E"/>
    <w:rsid w:val="000C6D74"/>
    <w:rsid w:val="000C767B"/>
    <w:rsid w:val="000C7815"/>
    <w:rsid w:val="000C783B"/>
    <w:rsid w:val="000C7930"/>
    <w:rsid w:val="000C793F"/>
    <w:rsid w:val="000C79E3"/>
    <w:rsid w:val="000C7B02"/>
    <w:rsid w:val="000C7D39"/>
    <w:rsid w:val="000D08E6"/>
    <w:rsid w:val="000D0B81"/>
    <w:rsid w:val="000D0CC8"/>
    <w:rsid w:val="000D149E"/>
    <w:rsid w:val="000D1D0C"/>
    <w:rsid w:val="000D2399"/>
    <w:rsid w:val="000D2410"/>
    <w:rsid w:val="000D32B0"/>
    <w:rsid w:val="000D45E3"/>
    <w:rsid w:val="000D4A5E"/>
    <w:rsid w:val="000D5047"/>
    <w:rsid w:val="000D51DE"/>
    <w:rsid w:val="000D5387"/>
    <w:rsid w:val="000D5398"/>
    <w:rsid w:val="000D5A45"/>
    <w:rsid w:val="000D5B49"/>
    <w:rsid w:val="000D5CEC"/>
    <w:rsid w:val="000D640C"/>
    <w:rsid w:val="000D650A"/>
    <w:rsid w:val="000D653C"/>
    <w:rsid w:val="000D6AB6"/>
    <w:rsid w:val="000D6BEE"/>
    <w:rsid w:val="000D7114"/>
    <w:rsid w:val="000D7293"/>
    <w:rsid w:val="000D72EE"/>
    <w:rsid w:val="000D75E3"/>
    <w:rsid w:val="000D7D94"/>
    <w:rsid w:val="000E040A"/>
    <w:rsid w:val="000E152C"/>
    <w:rsid w:val="000E1785"/>
    <w:rsid w:val="000E1ACF"/>
    <w:rsid w:val="000E1ED7"/>
    <w:rsid w:val="000E1F9C"/>
    <w:rsid w:val="000E20B6"/>
    <w:rsid w:val="000E20D9"/>
    <w:rsid w:val="000E34EE"/>
    <w:rsid w:val="000E37ED"/>
    <w:rsid w:val="000E3B55"/>
    <w:rsid w:val="000E3EB3"/>
    <w:rsid w:val="000E454D"/>
    <w:rsid w:val="000E49C1"/>
    <w:rsid w:val="000E4DF3"/>
    <w:rsid w:val="000E5461"/>
    <w:rsid w:val="000E546C"/>
    <w:rsid w:val="000E56C0"/>
    <w:rsid w:val="000E5DF0"/>
    <w:rsid w:val="000E5E21"/>
    <w:rsid w:val="000E6BEF"/>
    <w:rsid w:val="000E6EBC"/>
    <w:rsid w:val="000E7246"/>
    <w:rsid w:val="000E7494"/>
    <w:rsid w:val="000E76C7"/>
    <w:rsid w:val="000E7775"/>
    <w:rsid w:val="000F03D6"/>
    <w:rsid w:val="000F095D"/>
    <w:rsid w:val="000F1DD7"/>
    <w:rsid w:val="000F20C0"/>
    <w:rsid w:val="000F21B6"/>
    <w:rsid w:val="000F2831"/>
    <w:rsid w:val="000F2906"/>
    <w:rsid w:val="000F2993"/>
    <w:rsid w:val="000F3028"/>
    <w:rsid w:val="000F32E1"/>
    <w:rsid w:val="000F36CD"/>
    <w:rsid w:val="000F3DCA"/>
    <w:rsid w:val="000F48EF"/>
    <w:rsid w:val="000F4C8D"/>
    <w:rsid w:val="000F4CA2"/>
    <w:rsid w:val="000F526C"/>
    <w:rsid w:val="000F614D"/>
    <w:rsid w:val="000F6ACA"/>
    <w:rsid w:val="000F6DC3"/>
    <w:rsid w:val="000F71A6"/>
    <w:rsid w:val="000F751C"/>
    <w:rsid w:val="000F7878"/>
    <w:rsid w:val="000F7ACC"/>
    <w:rsid w:val="00100870"/>
    <w:rsid w:val="00100935"/>
    <w:rsid w:val="00100993"/>
    <w:rsid w:val="001009E6"/>
    <w:rsid w:val="00100EF6"/>
    <w:rsid w:val="00101216"/>
    <w:rsid w:val="001014A5"/>
    <w:rsid w:val="001016F0"/>
    <w:rsid w:val="00101705"/>
    <w:rsid w:val="00101903"/>
    <w:rsid w:val="00101C89"/>
    <w:rsid w:val="00101EFF"/>
    <w:rsid w:val="00101F33"/>
    <w:rsid w:val="00102635"/>
    <w:rsid w:val="0010298A"/>
    <w:rsid w:val="00102CAC"/>
    <w:rsid w:val="001037C2"/>
    <w:rsid w:val="00103BA0"/>
    <w:rsid w:val="00103C4B"/>
    <w:rsid w:val="001045BB"/>
    <w:rsid w:val="001045FA"/>
    <w:rsid w:val="001054AD"/>
    <w:rsid w:val="001062F4"/>
    <w:rsid w:val="001063D2"/>
    <w:rsid w:val="00106A1D"/>
    <w:rsid w:val="0010739E"/>
    <w:rsid w:val="00107885"/>
    <w:rsid w:val="00107BC3"/>
    <w:rsid w:val="0011086A"/>
    <w:rsid w:val="00110AFF"/>
    <w:rsid w:val="00110DB8"/>
    <w:rsid w:val="00110DE6"/>
    <w:rsid w:val="00111E66"/>
    <w:rsid w:val="00111EA3"/>
    <w:rsid w:val="00112878"/>
    <w:rsid w:val="00112BDA"/>
    <w:rsid w:val="00113185"/>
    <w:rsid w:val="001133B0"/>
    <w:rsid w:val="00113914"/>
    <w:rsid w:val="001140B8"/>
    <w:rsid w:val="00114C66"/>
    <w:rsid w:val="00114FED"/>
    <w:rsid w:val="001153CB"/>
    <w:rsid w:val="001158E9"/>
    <w:rsid w:val="00116F74"/>
    <w:rsid w:val="0011735A"/>
    <w:rsid w:val="001173D6"/>
    <w:rsid w:val="00117577"/>
    <w:rsid w:val="00117741"/>
    <w:rsid w:val="00117A0D"/>
    <w:rsid w:val="00120950"/>
    <w:rsid w:val="00120D8E"/>
    <w:rsid w:val="00120FD2"/>
    <w:rsid w:val="0012187E"/>
    <w:rsid w:val="00121C6D"/>
    <w:rsid w:val="00121C9F"/>
    <w:rsid w:val="001220B9"/>
    <w:rsid w:val="001221CE"/>
    <w:rsid w:val="001226B2"/>
    <w:rsid w:val="001227C9"/>
    <w:rsid w:val="00123443"/>
    <w:rsid w:val="00123DAF"/>
    <w:rsid w:val="00123E8C"/>
    <w:rsid w:val="00123F2F"/>
    <w:rsid w:val="001254A5"/>
    <w:rsid w:val="00125C61"/>
    <w:rsid w:val="00126955"/>
    <w:rsid w:val="0012738D"/>
    <w:rsid w:val="001274CE"/>
    <w:rsid w:val="00130336"/>
    <w:rsid w:val="001304C5"/>
    <w:rsid w:val="001307D3"/>
    <w:rsid w:val="00130917"/>
    <w:rsid w:val="00130C6F"/>
    <w:rsid w:val="001311B5"/>
    <w:rsid w:val="001321C2"/>
    <w:rsid w:val="0013247B"/>
    <w:rsid w:val="001326E4"/>
    <w:rsid w:val="001334CA"/>
    <w:rsid w:val="001337F0"/>
    <w:rsid w:val="001340C0"/>
    <w:rsid w:val="00134934"/>
    <w:rsid w:val="00134B35"/>
    <w:rsid w:val="00134B88"/>
    <w:rsid w:val="00134C1C"/>
    <w:rsid w:val="001355D5"/>
    <w:rsid w:val="00135900"/>
    <w:rsid w:val="00136201"/>
    <w:rsid w:val="00136308"/>
    <w:rsid w:val="001364B2"/>
    <w:rsid w:val="001366F1"/>
    <w:rsid w:val="00136979"/>
    <w:rsid w:val="00136D56"/>
    <w:rsid w:val="00136E56"/>
    <w:rsid w:val="00137042"/>
    <w:rsid w:val="0013728B"/>
    <w:rsid w:val="00137806"/>
    <w:rsid w:val="00137E71"/>
    <w:rsid w:val="00137F78"/>
    <w:rsid w:val="00140448"/>
    <w:rsid w:val="001408C0"/>
    <w:rsid w:val="00140A0D"/>
    <w:rsid w:val="00140C86"/>
    <w:rsid w:val="00141311"/>
    <w:rsid w:val="0014157C"/>
    <w:rsid w:val="00141676"/>
    <w:rsid w:val="00141F19"/>
    <w:rsid w:val="001420A4"/>
    <w:rsid w:val="00142447"/>
    <w:rsid w:val="001424CB"/>
    <w:rsid w:val="00142635"/>
    <w:rsid w:val="00142D8A"/>
    <w:rsid w:val="001433DD"/>
    <w:rsid w:val="00143462"/>
    <w:rsid w:val="00143AEC"/>
    <w:rsid w:val="00144024"/>
    <w:rsid w:val="001444D2"/>
    <w:rsid w:val="00144A24"/>
    <w:rsid w:val="00146AD1"/>
    <w:rsid w:val="00147296"/>
    <w:rsid w:val="001474ED"/>
    <w:rsid w:val="001478AB"/>
    <w:rsid w:val="001478C2"/>
    <w:rsid w:val="00147F53"/>
    <w:rsid w:val="0015017C"/>
    <w:rsid w:val="001502B7"/>
    <w:rsid w:val="0015040F"/>
    <w:rsid w:val="00150720"/>
    <w:rsid w:val="00150ABF"/>
    <w:rsid w:val="00150D2E"/>
    <w:rsid w:val="00151089"/>
    <w:rsid w:val="001516F9"/>
    <w:rsid w:val="00152330"/>
    <w:rsid w:val="00152729"/>
    <w:rsid w:val="00152A64"/>
    <w:rsid w:val="00152F69"/>
    <w:rsid w:val="00153037"/>
    <w:rsid w:val="00153137"/>
    <w:rsid w:val="00153891"/>
    <w:rsid w:val="00153EF9"/>
    <w:rsid w:val="001540D1"/>
    <w:rsid w:val="0015417A"/>
    <w:rsid w:val="00154284"/>
    <w:rsid w:val="001550F3"/>
    <w:rsid w:val="00155417"/>
    <w:rsid w:val="0015544D"/>
    <w:rsid w:val="001556D8"/>
    <w:rsid w:val="00155982"/>
    <w:rsid w:val="00157055"/>
    <w:rsid w:val="0015768D"/>
    <w:rsid w:val="00157893"/>
    <w:rsid w:val="00157927"/>
    <w:rsid w:val="00157D59"/>
    <w:rsid w:val="001606D3"/>
    <w:rsid w:val="0016081A"/>
    <w:rsid w:val="00160B0D"/>
    <w:rsid w:val="00160D01"/>
    <w:rsid w:val="001611AB"/>
    <w:rsid w:val="001612B6"/>
    <w:rsid w:val="00161555"/>
    <w:rsid w:val="00161F12"/>
    <w:rsid w:val="00162063"/>
    <w:rsid w:val="00162548"/>
    <w:rsid w:val="00162741"/>
    <w:rsid w:val="00162A61"/>
    <w:rsid w:val="00162EE0"/>
    <w:rsid w:val="00162EF8"/>
    <w:rsid w:val="00162F7D"/>
    <w:rsid w:val="001632B3"/>
    <w:rsid w:val="001634F0"/>
    <w:rsid w:val="00163D82"/>
    <w:rsid w:val="00164560"/>
    <w:rsid w:val="00164A28"/>
    <w:rsid w:val="00164E73"/>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F6A"/>
    <w:rsid w:val="00167FF5"/>
    <w:rsid w:val="00170719"/>
    <w:rsid w:val="001707EE"/>
    <w:rsid w:val="00170A1D"/>
    <w:rsid w:val="00170A32"/>
    <w:rsid w:val="00171A09"/>
    <w:rsid w:val="001731C9"/>
    <w:rsid w:val="00173330"/>
    <w:rsid w:val="00173F85"/>
    <w:rsid w:val="0017427F"/>
    <w:rsid w:val="00174750"/>
    <w:rsid w:val="00174E82"/>
    <w:rsid w:val="00175F71"/>
    <w:rsid w:val="001762FF"/>
    <w:rsid w:val="001765D3"/>
    <w:rsid w:val="00176A61"/>
    <w:rsid w:val="00176BF0"/>
    <w:rsid w:val="00177332"/>
    <w:rsid w:val="00177AF0"/>
    <w:rsid w:val="00180938"/>
    <w:rsid w:val="00181384"/>
    <w:rsid w:val="0018155E"/>
    <w:rsid w:val="0018225C"/>
    <w:rsid w:val="00182569"/>
    <w:rsid w:val="00182D92"/>
    <w:rsid w:val="00183038"/>
    <w:rsid w:val="0018391F"/>
    <w:rsid w:val="00183E63"/>
    <w:rsid w:val="00183EE9"/>
    <w:rsid w:val="001840C4"/>
    <w:rsid w:val="0018443B"/>
    <w:rsid w:val="001847CC"/>
    <w:rsid w:val="0018480A"/>
    <w:rsid w:val="00184E06"/>
    <w:rsid w:val="001850CB"/>
    <w:rsid w:val="00187281"/>
    <w:rsid w:val="001873EA"/>
    <w:rsid w:val="001879A6"/>
    <w:rsid w:val="00187FD1"/>
    <w:rsid w:val="00190512"/>
    <w:rsid w:val="00190DD0"/>
    <w:rsid w:val="00190DD5"/>
    <w:rsid w:val="001910B0"/>
    <w:rsid w:val="001910E2"/>
    <w:rsid w:val="001911D1"/>
    <w:rsid w:val="001913B2"/>
    <w:rsid w:val="0019163E"/>
    <w:rsid w:val="00192021"/>
    <w:rsid w:val="001921A8"/>
    <w:rsid w:val="00192BBE"/>
    <w:rsid w:val="00192BD6"/>
    <w:rsid w:val="00193137"/>
    <w:rsid w:val="001935DE"/>
    <w:rsid w:val="0019397D"/>
    <w:rsid w:val="001945C0"/>
    <w:rsid w:val="001947FF"/>
    <w:rsid w:val="00194CA4"/>
    <w:rsid w:val="0019509F"/>
    <w:rsid w:val="00195507"/>
    <w:rsid w:val="0019652E"/>
    <w:rsid w:val="00196933"/>
    <w:rsid w:val="00196A86"/>
    <w:rsid w:val="00196BD1"/>
    <w:rsid w:val="00196CB2"/>
    <w:rsid w:val="00196D3F"/>
    <w:rsid w:val="0019725F"/>
    <w:rsid w:val="0019728E"/>
    <w:rsid w:val="0019752F"/>
    <w:rsid w:val="0019756C"/>
    <w:rsid w:val="00197822"/>
    <w:rsid w:val="00197A27"/>
    <w:rsid w:val="00197C1A"/>
    <w:rsid w:val="00197CB0"/>
    <w:rsid w:val="001A01CE"/>
    <w:rsid w:val="001A0E39"/>
    <w:rsid w:val="001A10F1"/>
    <w:rsid w:val="001A1258"/>
    <w:rsid w:val="001A14AC"/>
    <w:rsid w:val="001A26D7"/>
    <w:rsid w:val="001A2F07"/>
    <w:rsid w:val="001A30EE"/>
    <w:rsid w:val="001A452B"/>
    <w:rsid w:val="001A570A"/>
    <w:rsid w:val="001A592D"/>
    <w:rsid w:val="001A638D"/>
    <w:rsid w:val="001A6523"/>
    <w:rsid w:val="001A6566"/>
    <w:rsid w:val="001A6819"/>
    <w:rsid w:val="001A6ABC"/>
    <w:rsid w:val="001A72CE"/>
    <w:rsid w:val="001A794D"/>
    <w:rsid w:val="001A7B04"/>
    <w:rsid w:val="001A7E76"/>
    <w:rsid w:val="001A7F47"/>
    <w:rsid w:val="001B0140"/>
    <w:rsid w:val="001B01D6"/>
    <w:rsid w:val="001B0421"/>
    <w:rsid w:val="001B05A5"/>
    <w:rsid w:val="001B06EC"/>
    <w:rsid w:val="001B0B7C"/>
    <w:rsid w:val="001B117C"/>
    <w:rsid w:val="001B17D0"/>
    <w:rsid w:val="001B2573"/>
    <w:rsid w:val="001B4088"/>
    <w:rsid w:val="001B4318"/>
    <w:rsid w:val="001B4E4B"/>
    <w:rsid w:val="001B4F87"/>
    <w:rsid w:val="001B54A7"/>
    <w:rsid w:val="001B5776"/>
    <w:rsid w:val="001B5C97"/>
    <w:rsid w:val="001B701C"/>
    <w:rsid w:val="001B73F2"/>
    <w:rsid w:val="001B7659"/>
    <w:rsid w:val="001B7BFD"/>
    <w:rsid w:val="001B7C5A"/>
    <w:rsid w:val="001B7D97"/>
    <w:rsid w:val="001C0E76"/>
    <w:rsid w:val="001C1214"/>
    <w:rsid w:val="001C1514"/>
    <w:rsid w:val="001C16B8"/>
    <w:rsid w:val="001C1C2B"/>
    <w:rsid w:val="001C1F86"/>
    <w:rsid w:val="001C22F9"/>
    <w:rsid w:val="001C3405"/>
    <w:rsid w:val="001C3EA3"/>
    <w:rsid w:val="001C429A"/>
    <w:rsid w:val="001C45A3"/>
    <w:rsid w:val="001C4605"/>
    <w:rsid w:val="001C46F2"/>
    <w:rsid w:val="001C4C28"/>
    <w:rsid w:val="001C500D"/>
    <w:rsid w:val="001C5147"/>
    <w:rsid w:val="001C52A8"/>
    <w:rsid w:val="001C5370"/>
    <w:rsid w:val="001C5793"/>
    <w:rsid w:val="001C5D2B"/>
    <w:rsid w:val="001C625E"/>
    <w:rsid w:val="001C6476"/>
    <w:rsid w:val="001C6550"/>
    <w:rsid w:val="001C6A92"/>
    <w:rsid w:val="001C711D"/>
    <w:rsid w:val="001C7553"/>
    <w:rsid w:val="001D041F"/>
    <w:rsid w:val="001D06A3"/>
    <w:rsid w:val="001D0D06"/>
    <w:rsid w:val="001D191C"/>
    <w:rsid w:val="001D2636"/>
    <w:rsid w:val="001D3028"/>
    <w:rsid w:val="001D312D"/>
    <w:rsid w:val="001D3291"/>
    <w:rsid w:val="001D3444"/>
    <w:rsid w:val="001D3D4E"/>
    <w:rsid w:val="001D5299"/>
    <w:rsid w:val="001D5541"/>
    <w:rsid w:val="001D580B"/>
    <w:rsid w:val="001D5A96"/>
    <w:rsid w:val="001D5AF6"/>
    <w:rsid w:val="001D5B88"/>
    <w:rsid w:val="001D636C"/>
    <w:rsid w:val="001D67BF"/>
    <w:rsid w:val="001D715A"/>
    <w:rsid w:val="001D7ACC"/>
    <w:rsid w:val="001D7F92"/>
    <w:rsid w:val="001E165B"/>
    <w:rsid w:val="001E1DF2"/>
    <w:rsid w:val="001E2127"/>
    <w:rsid w:val="001E2695"/>
    <w:rsid w:val="001E26EE"/>
    <w:rsid w:val="001E2C30"/>
    <w:rsid w:val="001E2D32"/>
    <w:rsid w:val="001E2E60"/>
    <w:rsid w:val="001E2FE4"/>
    <w:rsid w:val="001E300E"/>
    <w:rsid w:val="001E30C0"/>
    <w:rsid w:val="001E42BB"/>
    <w:rsid w:val="001E4B44"/>
    <w:rsid w:val="001E4E80"/>
    <w:rsid w:val="001E58DC"/>
    <w:rsid w:val="001E6661"/>
    <w:rsid w:val="001E6B8D"/>
    <w:rsid w:val="001E6E08"/>
    <w:rsid w:val="001E7647"/>
    <w:rsid w:val="001F08F6"/>
    <w:rsid w:val="001F1659"/>
    <w:rsid w:val="001F194B"/>
    <w:rsid w:val="001F198D"/>
    <w:rsid w:val="001F1A04"/>
    <w:rsid w:val="001F1E49"/>
    <w:rsid w:val="001F1E84"/>
    <w:rsid w:val="001F1EEB"/>
    <w:rsid w:val="001F226A"/>
    <w:rsid w:val="001F2F4A"/>
    <w:rsid w:val="001F371F"/>
    <w:rsid w:val="001F3A4B"/>
    <w:rsid w:val="001F3FB9"/>
    <w:rsid w:val="001F4130"/>
    <w:rsid w:val="001F417F"/>
    <w:rsid w:val="001F4BD1"/>
    <w:rsid w:val="001F51C7"/>
    <w:rsid w:val="001F5240"/>
    <w:rsid w:val="001F559A"/>
    <w:rsid w:val="001F5654"/>
    <w:rsid w:val="001F5A59"/>
    <w:rsid w:val="001F5B88"/>
    <w:rsid w:val="001F7007"/>
    <w:rsid w:val="001F7C38"/>
    <w:rsid w:val="001F7D89"/>
    <w:rsid w:val="002000B5"/>
    <w:rsid w:val="002002CB"/>
    <w:rsid w:val="002009D2"/>
    <w:rsid w:val="002015AE"/>
    <w:rsid w:val="00202000"/>
    <w:rsid w:val="00202A96"/>
    <w:rsid w:val="00202ED9"/>
    <w:rsid w:val="00203B5C"/>
    <w:rsid w:val="00203E77"/>
    <w:rsid w:val="002049D3"/>
    <w:rsid w:val="00204A75"/>
    <w:rsid w:val="00204D15"/>
    <w:rsid w:val="00205796"/>
    <w:rsid w:val="002057A3"/>
    <w:rsid w:val="002057AD"/>
    <w:rsid w:val="002057D1"/>
    <w:rsid w:val="002067B5"/>
    <w:rsid w:val="00207ACA"/>
    <w:rsid w:val="002104A9"/>
    <w:rsid w:val="00210B53"/>
    <w:rsid w:val="00210C7B"/>
    <w:rsid w:val="00210E14"/>
    <w:rsid w:val="0021145B"/>
    <w:rsid w:val="0021177F"/>
    <w:rsid w:val="00211BCE"/>
    <w:rsid w:val="00211FED"/>
    <w:rsid w:val="002125B3"/>
    <w:rsid w:val="002127F2"/>
    <w:rsid w:val="002130D7"/>
    <w:rsid w:val="002133F1"/>
    <w:rsid w:val="002139E4"/>
    <w:rsid w:val="0021436C"/>
    <w:rsid w:val="00214A05"/>
    <w:rsid w:val="00214E9C"/>
    <w:rsid w:val="00214EE2"/>
    <w:rsid w:val="0021509C"/>
    <w:rsid w:val="002156F1"/>
    <w:rsid w:val="00215944"/>
    <w:rsid w:val="00215ACF"/>
    <w:rsid w:val="00215BEB"/>
    <w:rsid w:val="00216270"/>
    <w:rsid w:val="002166F2"/>
    <w:rsid w:val="00216BDD"/>
    <w:rsid w:val="00217834"/>
    <w:rsid w:val="00217B63"/>
    <w:rsid w:val="00220023"/>
    <w:rsid w:val="00220E55"/>
    <w:rsid w:val="002213C2"/>
    <w:rsid w:val="00221490"/>
    <w:rsid w:val="00221805"/>
    <w:rsid w:val="00221DE0"/>
    <w:rsid w:val="00222292"/>
    <w:rsid w:val="0022258F"/>
    <w:rsid w:val="00222F67"/>
    <w:rsid w:val="002233B6"/>
    <w:rsid w:val="00223736"/>
    <w:rsid w:val="002240EE"/>
    <w:rsid w:val="00224592"/>
    <w:rsid w:val="0022474D"/>
    <w:rsid w:val="00224C8B"/>
    <w:rsid w:val="00224FEB"/>
    <w:rsid w:val="00225351"/>
    <w:rsid w:val="002254B2"/>
    <w:rsid w:val="00225B0B"/>
    <w:rsid w:val="00225FC3"/>
    <w:rsid w:val="002263F6"/>
    <w:rsid w:val="00226B62"/>
    <w:rsid w:val="002274BC"/>
    <w:rsid w:val="0022783A"/>
    <w:rsid w:val="00227964"/>
    <w:rsid w:val="00227FEF"/>
    <w:rsid w:val="002300DC"/>
    <w:rsid w:val="0023029A"/>
    <w:rsid w:val="002305E5"/>
    <w:rsid w:val="002308E3"/>
    <w:rsid w:val="00230B3F"/>
    <w:rsid w:val="00230F4A"/>
    <w:rsid w:val="00231063"/>
    <w:rsid w:val="0023171A"/>
    <w:rsid w:val="00231B7F"/>
    <w:rsid w:val="00232373"/>
    <w:rsid w:val="00232608"/>
    <w:rsid w:val="00232A08"/>
    <w:rsid w:val="00232CCB"/>
    <w:rsid w:val="00232EE8"/>
    <w:rsid w:val="00233391"/>
    <w:rsid w:val="002333D9"/>
    <w:rsid w:val="0023426C"/>
    <w:rsid w:val="0023427C"/>
    <w:rsid w:val="00234F72"/>
    <w:rsid w:val="002351F0"/>
    <w:rsid w:val="0023525F"/>
    <w:rsid w:val="00235C46"/>
    <w:rsid w:val="00236077"/>
    <w:rsid w:val="00236BB9"/>
    <w:rsid w:val="00236DAB"/>
    <w:rsid w:val="00237D8E"/>
    <w:rsid w:val="00237DCF"/>
    <w:rsid w:val="00240000"/>
    <w:rsid w:val="002402F5"/>
    <w:rsid w:val="0024077B"/>
    <w:rsid w:val="002409A4"/>
    <w:rsid w:val="00240C97"/>
    <w:rsid w:val="00240E19"/>
    <w:rsid w:val="0024120B"/>
    <w:rsid w:val="00241291"/>
    <w:rsid w:val="002416AB"/>
    <w:rsid w:val="00241A16"/>
    <w:rsid w:val="00241CE8"/>
    <w:rsid w:val="00242517"/>
    <w:rsid w:val="00242CC3"/>
    <w:rsid w:val="00242D2E"/>
    <w:rsid w:val="00242D54"/>
    <w:rsid w:val="00242E11"/>
    <w:rsid w:val="00243608"/>
    <w:rsid w:val="00243654"/>
    <w:rsid w:val="00243B03"/>
    <w:rsid w:val="0024401F"/>
    <w:rsid w:val="00244D44"/>
    <w:rsid w:val="00244D90"/>
    <w:rsid w:val="00244DC0"/>
    <w:rsid w:val="00245085"/>
    <w:rsid w:val="00245328"/>
    <w:rsid w:val="002454F4"/>
    <w:rsid w:val="00245CCE"/>
    <w:rsid w:val="00246513"/>
    <w:rsid w:val="00246ADD"/>
    <w:rsid w:val="00250341"/>
    <w:rsid w:val="0025047F"/>
    <w:rsid w:val="00250847"/>
    <w:rsid w:val="00250E46"/>
    <w:rsid w:val="00250FA1"/>
    <w:rsid w:val="002512F9"/>
    <w:rsid w:val="00251C9F"/>
    <w:rsid w:val="002526B7"/>
    <w:rsid w:val="00252929"/>
    <w:rsid w:val="00252BA9"/>
    <w:rsid w:val="00252F36"/>
    <w:rsid w:val="00253465"/>
    <w:rsid w:val="0025347A"/>
    <w:rsid w:val="00253BC4"/>
    <w:rsid w:val="00253C2B"/>
    <w:rsid w:val="00253E86"/>
    <w:rsid w:val="00253F2A"/>
    <w:rsid w:val="002544AF"/>
    <w:rsid w:val="0025534E"/>
    <w:rsid w:val="00255563"/>
    <w:rsid w:val="00255656"/>
    <w:rsid w:val="00255A89"/>
    <w:rsid w:val="00255BAE"/>
    <w:rsid w:val="002565A1"/>
    <w:rsid w:val="00256873"/>
    <w:rsid w:val="00256C5F"/>
    <w:rsid w:val="00256F2A"/>
    <w:rsid w:val="0025725F"/>
    <w:rsid w:val="00257F30"/>
    <w:rsid w:val="00260769"/>
    <w:rsid w:val="00260917"/>
    <w:rsid w:val="00260CE6"/>
    <w:rsid w:val="00260F53"/>
    <w:rsid w:val="00261075"/>
    <w:rsid w:val="002629D0"/>
    <w:rsid w:val="00263195"/>
    <w:rsid w:val="0026347A"/>
    <w:rsid w:val="00264342"/>
    <w:rsid w:val="00264771"/>
    <w:rsid w:val="00264853"/>
    <w:rsid w:val="002648E4"/>
    <w:rsid w:val="00264AA7"/>
    <w:rsid w:val="00264B35"/>
    <w:rsid w:val="00264C25"/>
    <w:rsid w:val="00264C4D"/>
    <w:rsid w:val="00265228"/>
    <w:rsid w:val="00265891"/>
    <w:rsid w:val="002660FC"/>
    <w:rsid w:val="00266177"/>
    <w:rsid w:val="00266294"/>
    <w:rsid w:val="00266517"/>
    <w:rsid w:val="0026662C"/>
    <w:rsid w:val="00266A82"/>
    <w:rsid w:val="00266DA9"/>
    <w:rsid w:val="002671FD"/>
    <w:rsid w:val="002708B4"/>
    <w:rsid w:val="0027116F"/>
    <w:rsid w:val="002713AC"/>
    <w:rsid w:val="00271703"/>
    <w:rsid w:val="0027188F"/>
    <w:rsid w:val="00271D00"/>
    <w:rsid w:val="00271F0D"/>
    <w:rsid w:val="002723E1"/>
    <w:rsid w:val="0027254D"/>
    <w:rsid w:val="00273044"/>
    <w:rsid w:val="0027304B"/>
    <w:rsid w:val="00273550"/>
    <w:rsid w:val="0027374D"/>
    <w:rsid w:val="00274486"/>
    <w:rsid w:val="002745BC"/>
    <w:rsid w:val="00274650"/>
    <w:rsid w:val="00274BF9"/>
    <w:rsid w:val="00274CDC"/>
    <w:rsid w:val="00276614"/>
    <w:rsid w:val="00276F49"/>
    <w:rsid w:val="00277135"/>
    <w:rsid w:val="0027797B"/>
    <w:rsid w:val="002800DC"/>
    <w:rsid w:val="00280B46"/>
    <w:rsid w:val="00280E05"/>
    <w:rsid w:val="0028155A"/>
    <w:rsid w:val="00281888"/>
    <w:rsid w:val="00281BD3"/>
    <w:rsid w:val="0028225B"/>
    <w:rsid w:val="00282353"/>
    <w:rsid w:val="00282AC0"/>
    <w:rsid w:val="002835FD"/>
    <w:rsid w:val="00283663"/>
    <w:rsid w:val="002839D8"/>
    <w:rsid w:val="00283C53"/>
    <w:rsid w:val="00284355"/>
    <w:rsid w:val="0028497A"/>
    <w:rsid w:val="0028538D"/>
    <w:rsid w:val="00285954"/>
    <w:rsid w:val="002859AF"/>
    <w:rsid w:val="00285D88"/>
    <w:rsid w:val="00286270"/>
    <w:rsid w:val="002864CC"/>
    <w:rsid w:val="0028668B"/>
    <w:rsid w:val="00286804"/>
    <w:rsid w:val="00287C7E"/>
    <w:rsid w:val="0029009F"/>
    <w:rsid w:val="00290243"/>
    <w:rsid w:val="002908A5"/>
    <w:rsid w:val="0029168F"/>
    <w:rsid w:val="0029174B"/>
    <w:rsid w:val="00291AAA"/>
    <w:rsid w:val="00291FC0"/>
    <w:rsid w:val="002924DA"/>
    <w:rsid w:val="002926E2"/>
    <w:rsid w:val="002927E0"/>
    <w:rsid w:val="002928B7"/>
    <w:rsid w:val="00292C0E"/>
    <w:rsid w:val="00292FA1"/>
    <w:rsid w:val="0029326D"/>
    <w:rsid w:val="00293482"/>
    <w:rsid w:val="0029381A"/>
    <w:rsid w:val="00293EC8"/>
    <w:rsid w:val="00294473"/>
    <w:rsid w:val="002949B8"/>
    <w:rsid w:val="00294F6C"/>
    <w:rsid w:val="002956C1"/>
    <w:rsid w:val="002960F6"/>
    <w:rsid w:val="0029641B"/>
    <w:rsid w:val="00296442"/>
    <w:rsid w:val="002967BC"/>
    <w:rsid w:val="0029694B"/>
    <w:rsid w:val="00296CAC"/>
    <w:rsid w:val="00297048"/>
    <w:rsid w:val="00297603"/>
    <w:rsid w:val="00297F8F"/>
    <w:rsid w:val="002A0626"/>
    <w:rsid w:val="002A0EBB"/>
    <w:rsid w:val="002A1239"/>
    <w:rsid w:val="002A174B"/>
    <w:rsid w:val="002A1AD8"/>
    <w:rsid w:val="002A215E"/>
    <w:rsid w:val="002A221C"/>
    <w:rsid w:val="002A22A1"/>
    <w:rsid w:val="002A2B03"/>
    <w:rsid w:val="002A3BE0"/>
    <w:rsid w:val="002A3DC7"/>
    <w:rsid w:val="002A46C9"/>
    <w:rsid w:val="002A46F1"/>
    <w:rsid w:val="002A50C1"/>
    <w:rsid w:val="002A5157"/>
    <w:rsid w:val="002A5294"/>
    <w:rsid w:val="002A60A8"/>
    <w:rsid w:val="002A645F"/>
    <w:rsid w:val="002A6593"/>
    <w:rsid w:val="002A6683"/>
    <w:rsid w:val="002A6CFC"/>
    <w:rsid w:val="002A72C7"/>
    <w:rsid w:val="002A76DC"/>
    <w:rsid w:val="002A772D"/>
    <w:rsid w:val="002A7BCA"/>
    <w:rsid w:val="002B0384"/>
    <w:rsid w:val="002B0386"/>
    <w:rsid w:val="002B060E"/>
    <w:rsid w:val="002B06CC"/>
    <w:rsid w:val="002B0A36"/>
    <w:rsid w:val="002B0C7E"/>
    <w:rsid w:val="002B2962"/>
    <w:rsid w:val="002B2BBD"/>
    <w:rsid w:val="002B2C07"/>
    <w:rsid w:val="002B30DB"/>
    <w:rsid w:val="002B37FB"/>
    <w:rsid w:val="002B4760"/>
    <w:rsid w:val="002B4A28"/>
    <w:rsid w:val="002B4A82"/>
    <w:rsid w:val="002B5776"/>
    <w:rsid w:val="002B58A3"/>
    <w:rsid w:val="002B59D5"/>
    <w:rsid w:val="002B5DF6"/>
    <w:rsid w:val="002B5EA4"/>
    <w:rsid w:val="002B602B"/>
    <w:rsid w:val="002B60C2"/>
    <w:rsid w:val="002B620D"/>
    <w:rsid w:val="002B6A0A"/>
    <w:rsid w:val="002B729E"/>
    <w:rsid w:val="002B76D6"/>
    <w:rsid w:val="002B78F2"/>
    <w:rsid w:val="002B7B73"/>
    <w:rsid w:val="002B7F2B"/>
    <w:rsid w:val="002C048B"/>
    <w:rsid w:val="002C0788"/>
    <w:rsid w:val="002C0CEC"/>
    <w:rsid w:val="002C1275"/>
    <w:rsid w:val="002C161F"/>
    <w:rsid w:val="002C1D52"/>
    <w:rsid w:val="002C25FC"/>
    <w:rsid w:val="002C2659"/>
    <w:rsid w:val="002C2725"/>
    <w:rsid w:val="002C3B5D"/>
    <w:rsid w:val="002C3D01"/>
    <w:rsid w:val="002C4280"/>
    <w:rsid w:val="002C4AE6"/>
    <w:rsid w:val="002C4AF9"/>
    <w:rsid w:val="002C4BC1"/>
    <w:rsid w:val="002C5B55"/>
    <w:rsid w:val="002C5BA5"/>
    <w:rsid w:val="002C60EF"/>
    <w:rsid w:val="002C6729"/>
    <w:rsid w:val="002C6B5C"/>
    <w:rsid w:val="002C6E6B"/>
    <w:rsid w:val="002C74B2"/>
    <w:rsid w:val="002C780A"/>
    <w:rsid w:val="002C7C7E"/>
    <w:rsid w:val="002C7EA7"/>
    <w:rsid w:val="002D0788"/>
    <w:rsid w:val="002D0ADE"/>
    <w:rsid w:val="002D0FE8"/>
    <w:rsid w:val="002D113E"/>
    <w:rsid w:val="002D114C"/>
    <w:rsid w:val="002D2D64"/>
    <w:rsid w:val="002D2E46"/>
    <w:rsid w:val="002D2EAB"/>
    <w:rsid w:val="002D34E5"/>
    <w:rsid w:val="002D39AF"/>
    <w:rsid w:val="002D3C71"/>
    <w:rsid w:val="002D41FA"/>
    <w:rsid w:val="002D4B3F"/>
    <w:rsid w:val="002D5451"/>
    <w:rsid w:val="002D58FA"/>
    <w:rsid w:val="002D5A28"/>
    <w:rsid w:val="002D5CD1"/>
    <w:rsid w:val="002D5CEF"/>
    <w:rsid w:val="002D6165"/>
    <w:rsid w:val="002D61D2"/>
    <w:rsid w:val="002D6A94"/>
    <w:rsid w:val="002D6C71"/>
    <w:rsid w:val="002D6F18"/>
    <w:rsid w:val="002D76A6"/>
    <w:rsid w:val="002E03B2"/>
    <w:rsid w:val="002E056F"/>
    <w:rsid w:val="002E074F"/>
    <w:rsid w:val="002E0E96"/>
    <w:rsid w:val="002E1BC1"/>
    <w:rsid w:val="002E1D1D"/>
    <w:rsid w:val="002E21F3"/>
    <w:rsid w:val="002E2B2A"/>
    <w:rsid w:val="002E2D50"/>
    <w:rsid w:val="002E3309"/>
    <w:rsid w:val="002E381F"/>
    <w:rsid w:val="002E398F"/>
    <w:rsid w:val="002E3DA9"/>
    <w:rsid w:val="002E4793"/>
    <w:rsid w:val="002E4F76"/>
    <w:rsid w:val="002E5181"/>
    <w:rsid w:val="002E540D"/>
    <w:rsid w:val="002E57CC"/>
    <w:rsid w:val="002E61B7"/>
    <w:rsid w:val="002E6599"/>
    <w:rsid w:val="002E6769"/>
    <w:rsid w:val="002E74BB"/>
    <w:rsid w:val="002E7615"/>
    <w:rsid w:val="002E786F"/>
    <w:rsid w:val="002E7913"/>
    <w:rsid w:val="002F04E8"/>
    <w:rsid w:val="002F0CB5"/>
    <w:rsid w:val="002F0CFA"/>
    <w:rsid w:val="002F1FAE"/>
    <w:rsid w:val="002F26F2"/>
    <w:rsid w:val="002F2891"/>
    <w:rsid w:val="002F2967"/>
    <w:rsid w:val="002F2C3E"/>
    <w:rsid w:val="002F2F4B"/>
    <w:rsid w:val="002F3652"/>
    <w:rsid w:val="002F3C3D"/>
    <w:rsid w:val="002F4529"/>
    <w:rsid w:val="002F4A36"/>
    <w:rsid w:val="002F4E26"/>
    <w:rsid w:val="002F552B"/>
    <w:rsid w:val="002F6776"/>
    <w:rsid w:val="002F6935"/>
    <w:rsid w:val="002F6D61"/>
    <w:rsid w:val="002F7023"/>
    <w:rsid w:val="002F79C5"/>
    <w:rsid w:val="002F7A68"/>
    <w:rsid w:val="002F7C02"/>
    <w:rsid w:val="002F7DE4"/>
    <w:rsid w:val="00300534"/>
    <w:rsid w:val="00300955"/>
    <w:rsid w:val="0030098A"/>
    <w:rsid w:val="00300AC4"/>
    <w:rsid w:val="00300ACC"/>
    <w:rsid w:val="00300BC5"/>
    <w:rsid w:val="00300D36"/>
    <w:rsid w:val="00300D7E"/>
    <w:rsid w:val="003012DC"/>
    <w:rsid w:val="00301DBC"/>
    <w:rsid w:val="003021A4"/>
    <w:rsid w:val="00302503"/>
    <w:rsid w:val="00302821"/>
    <w:rsid w:val="00302828"/>
    <w:rsid w:val="00302AAB"/>
    <w:rsid w:val="00303067"/>
    <w:rsid w:val="0030367D"/>
    <w:rsid w:val="003040B1"/>
    <w:rsid w:val="003041C7"/>
    <w:rsid w:val="003044D5"/>
    <w:rsid w:val="00304EE9"/>
    <w:rsid w:val="003052B8"/>
    <w:rsid w:val="0030549B"/>
    <w:rsid w:val="00305734"/>
    <w:rsid w:val="00306486"/>
    <w:rsid w:val="00306E17"/>
    <w:rsid w:val="003070BC"/>
    <w:rsid w:val="00307595"/>
    <w:rsid w:val="0030762F"/>
    <w:rsid w:val="00307909"/>
    <w:rsid w:val="00307AFE"/>
    <w:rsid w:val="00307D02"/>
    <w:rsid w:val="00310DAE"/>
    <w:rsid w:val="003112C3"/>
    <w:rsid w:val="003112D1"/>
    <w:rsid w:val="00311DB7"/>
    <w:rsid w:val="00311E2F"/>
    <w:rsid w:val="003120E2"/>
    <w:rsid w:val="003130E2"/>
    <w:rsid w:val="0031336D"/>
    <w:rsid w:val="003142E1"/>
    <w:rsid w:val="003144FA"/>
    <w:rsid w:val="00314B6D"/>
    <w:rsid w:val="00314CCD"/>
    <w:rsid w:val="00315CE9"/>
    <w:rsid w:val="00315E93"/>
    <w:rsid w:val="003174B8"/>
    <w:rsid w:val="00317EBB"/>
    <w:rsid w:val="003207FE"/>
    <w:rsid w:val="00320E0C"/>
    <w:rsid w:val="00320F9E"/>
    <w:rsid w:val="003212E5"/>
    <w:rsid w:val="0032140E"/>
    <w:rsid w:val="00321527"/>
    <w:rsid w:val="0032219A"/>
    <w:rsid w:val="003221FE"/>
    <w:rsid w:val="003229C9"/>
    <w:rsid w:val="00322AC1"/>
    <w:rsid w:val="00323459"/>
    <w:rsid w:val="003242A8"/>
    <w:rsid w:val="003243B3"/>
    <w:rsid w:val="00324BC1"/>
    <w:rsid w:val="00324C30"/>
    <w:rsid w:val="0032502E"/>
    <w:rsid w:val="00325695"/>
    <w:rsid w:val="003258EF"/>
    <w:rsid w:val="00325B18"/>
    <w:rsid w:val="003268AB"/>
    <w:rsid w:val="00326CE6"/>
    <w:rsid w:val="003275EE"/>
    <w:rsid w:val="0033054C"/>
    <w:rsid w:val="00330671"/>
    <w:rsid w:val="003309BD"/>
    <w:rsid w:val="00330FCA"/>
    <w:rsid w:val="003326DB"/>
    <w:rsid w:val="0033289B"/>
    <w:rsid w:val="00332FC9"/>
    <w:rsid w:val="003340C8"/>
    <w:rsid w:val="003340E3"/>
    <w:rsid w:val="00334F6C"/>
    <w:rsid w:val="00334F7C"/>
    <w:rsid w:val="00335355"/>
    <w:rsid w:val="00335385"/>
    <w:rsid w:val="00335FC5"/>
    <w:rsid w:val="003360ED"/>
    <w:rsid w:val="0033622C"/>
    <w:rsid w:val="0033735C"/>
    <w:rsid w:val="00337609"/>
    <w:rsid w:val="0033784D"/>
    <w:rsid w:val="00337F36"/>
    <w:rsid w:val="00340615"/>
    <w:rsid w:val="00341298"/>
    <w:rsid w:val="00341434"/>
    <w:rsid w:val="00341950"/>
    <w:rsid w:val="00342462"/>
    <w:rsid w:val="00342D49"/>
    <w:rsid w:val="00343477"/>
    <w:rsid w:val="003435C8"/>
    <w:rsid w:val="003439AA"/>
    <w:rsid w:val="003439CF"/>
    <w:rsid w:val="003441DE"/>
    <w:rsid w:val="00344538"/>
    <w:rsid w:val="0034465E"/>
    <w:rsid w:val="00344839"/>
    <w:rsid w:val="00344B45"/>
    <w:rsid w:val="00345373"/>
    <w:rsid w:val="00346072"/>
    <w:rsid w:val="00346665"/>
    <w:rsid w:val="0034684D"/>
    <w:rsid w:val="00346AB9"/>
    <w:rsid w:val="00346E55"/>
    <w:rsid w:val="00347127"/>
    <w:rsid w:val="003473AF"/>
    <w:rsid w:val="00347A3E"/>
    <w:rsid w:val="00347B6E"/>
    <w:rsid w:val="00347D90"/>
    <w:rsid w:val="00347E23"/>
    <w:rsid w:val="00350726"/>
    <w:rsid w:val="003508AA"/>
    <w:rsid w:val="003511E0"/>
    <w:rsid w:val="003511E5"/>
    <w:rsid w:val="00351A9D"/>
    <w:rsid w:val="00351BA7"/>
    <w:rsid w:val="00352680"/>
    <w:rsid w:val="00352D0E"/>
    <w:rsid w:val="003537AF"/>
    <w:rsid w:val="00353896"/>
    <w:rsid w:val="0035409C"/>
    <w:rsid w:val="00354452"/>
    <w:rsid w:val="00355A66"/>
    <w:rsid w:val="00355B2A"/>
    <w:rsid w:val="003566F1"/>
    <w:rsid w:val="00357158"/>
    <w:rsid w:val="00357AEE"/>
    <w:rsid w:val="00360219"/>
    <w:rsid w:val="0036081A"/>
    <w:rsid w:val="00360C53"/>
    <w:rsid w:val="00360EF6"/>
    <w:rsid w:val="00361336"/>
    <w:rsid w:val="0036166E"/>
    <w:rsid w:val="00361728"/>
    <w:rsid w:val="003617B8"/>
    <w:rsid w:val="00363581"/>
    <w:rsid w:val="0036375C"/>
    <w:rsid w:val="003637FE"/>
    <w:rsid w:val="00363F70"/>
    <w:rsid w:val="0036430B"/>
    <w:rsid w:val="00364481"/>
    <w:rsid w:val="00364BD0"/>
    <w:rsid w:val="00364C64"/>
    <w:rsid w:val="00364C83"/>
    <w:rsid w:val="00364D84"/>
    <w:rsid w:val="0036556E"/>
    <w:rsid w:val="0036562E"/>
    <w:rsid w:val="003656FF"/>
    <w:rsid w:val="003657C3"/>
    <w:rsid w:val="0036626D"/>
    <w:rsid w:val="003674C6"/>
    <w:rsid w:val="003675B7"/>
    <w:rsid w:val="00367CA7"/>
    <w:rsid w:val="00370108"/>
    <w:rsid w:val="00370586"/>
    <w:rsid w:val="003707A7"/>
    <w:rsid w:val="00370D73"/>
    <w:rsid w:val="00370DAB"/>
    <w:rsid w:val="003712E2"/>
    <w:rsid w:val="0037156F"/>
    <w:rsid w:val="00371728"/>
    <w:rsid w:val="00371785"/>
    <w:rsid w:val="003726CE"/>
    <w:rsid w:val="00372B1C"/>
    <w:rsid w:val="0037371B"/>
    <w:rsid w:val="0037373F"/>
    <w:rsid w:val="0037386D"/>
    <w:rsid w:val="00373B1B"/>
    <w:rsid w:val="00373F67"/>
    <w:rsid w:val="00374FB6"/>
    <w:rsid w:val="003753FD"/>
    <w:rsid w:val="00375CC5"/>
    <w:rsid w:val="003761A9"/>
    <w:rsid w:val="00376762"/>
    <w:rsid w:val="0037698A"/>
    <w:rsid w:val="00377183"/>
    <w:rsid w:val="0038038A"/>
    <w:rsid w:val="0038049C"/>
    <w:rsid w:val="00380D6D"/>
    <w:rsid w:val="00380E29"/>
    <w:rsid w:val="00381398"/>
    <w:rsid w:val="003815B5"/>
    <w:rsid w:val="00381D9D"/>
    <w:rsid w:val="0038226F"/>
    <w:rsid w:val="0038255A"/>
    <w:rsid w:val="00382696"/>
    <w:rsid w:val="00382910"/>
    <w:rsid w:val="00382C94"/>
    <w:rsid w:val="00382CAB"/>
    <w:rsid w:val="0038352A"/>
    <w:rsid w:val="00383874"/>
    <w:rsid w:val="00383DB0"/>
    <w:rsid w:val="00384803"/>
    <w:rsid w:val="00385635"/>
    <w:rsid w:val="0038585E"/>
    <w:rsid w:val="00385C78"/>
    <w:rsid w:val="00385E25"/>
    <w:rsid w:val="003860DD"/>
    <w:rsid w:val="003861BE"/>
    <w:rsid w:val="00386374"/>
    <w:rsid w:val="0038659C"/>
    <w:rsid w:val="00386845"/>
    <w:rsid w:val="00386961"/>
    <w:rsid w:val="0038728C"/>
    <w:rsid w:val="0038765C"/>
    <w:rsid w:val="00387C17"/>
    <w:rsid w:val="00390F42"/>
    <w:rsid w:val="003911C3"/>
    <w:rsid w:val="003918E6"/>
    <w:rsid w:val="00391B3F"/>
    <w:rsid w:val="00391E69"/>
    <w:rsid w:val="00392785"/>
    <w:rsid w:val="00392794"/>
    <w:rsid w:val="0039294D"/>
    <w:rsid w:val="00392DCD"/>
    <w:rsid w:val="00393098"/>
    <w:rsid w:val="003932C8"/>
    <w:rsid w:val="003947BF"/>
    <w:rsid w:val="003948AC"/>
    <w:rsid w:val="00394AEB"/>
    <w:rsid w:val="00394BAB"/>
    <w:rsid w:val="00394D60"/>
    <w:rsid w:val="00394F65"/>
    <w:rsid w:val="003950A2"/>
    <w:rsid w:val="00395488"/>
    <w:rsid w:val="00395ECE"/>
    <w:rsid w:val="00396DE8"/>
    <w:rsid w:val="00396F76"/>
    <w:rsid w:val="0039718C"/>
    <w:rsid w:val="003971C7"/>
    <w:rsid w:val="0039740E"/>
    <w:rsid w:val="003A01FE"/>
    <w:rsid w:val="003A1198"/>
    <w:rsid w:val="003A1C71"/>
    <w:rsid w:val="003A1E8C"/>
    <w:rsid w:val="003A1E96"/>
    <w:rsid w:val="003A1F01"/>
    <w:rsid w:val="003A208C"/>
    <w:rsid w:val="003A2342"/>
    <w:rsid w:val="003A29D5"/>
    <w:rsid w:val="003A2B1A"/>
    <w:rsid w:val="003A3021"/>
    <w:rsid w:val="003A3428"/>
    <w:rsid w:val="003A366A"/>
    <w:rsid w:val="003A3790"/>
    <w:rsid w:val="003A3C7F"/>
    <w:rsid w:val="003A4551"/>
    <w:rsid w:val="003A4DBF"/>
    <w:rsid w:val="003A4E5A"/>
    <w:rsid w:val="003A4F82"/>
    <w:rsid w:val="003A5043"/>
    <w:rsid w:val="003A54FF"/>
    <w:rsid w:val="003A5813"/>
    <w:rsid w:val="003A60F2"/>
    <w:rsid w:val="003A6883"/>
    <w:rsid w:val="003A6C40"/>
    <w:rsid w:val="003A6CFA"/>
    <w:rsid w:val="003A6E0D"/>
    <w:rsid w:val="003A6EF7"/>
    <w:rsid w:val="003A74D4"/>
    <w:rsid w:val="003A7775"/>
    <w:rsid w:val="003A7ADF"/>
    <w:rsid w:val="003A7E26"/>
    <w:rsid w:val="003B0045"/>
    <w:rsid w:val="003B0320"/>
    <w:rsid w:val="003B0995"/>
    <w:rsid w:val="003B0C75"/>
    <w:rsid w:val="003B0EEB"/>
    <w:rsid w:val="003B1BA6"/>
    <w:rsid w:val="003B1CBC"/>
    <w:rsid w:val="003B1CC5"/>
    <w:rsid w:val="003B1EAD"/>
    <w:rsid w:val="003B2F0F"/>
    <w:rsid w:val="003B3079"/>
    <w:rsid w:val="003B3889"/>
    <w:rsid w:val="003B3C94"/>
    <w:rsid w:val="003B4803"/>
    <w:rsid w:val="003B53C7"/>
    <w:rsid w:val="003B5626"/>
    <w:rsid w:val="003B5D5E"/>
    <w:rsid w:val="003B60CB"/>
    <w:rsid w:val="003B63DD"/>
    <w:rsid w:val="003B66B7"/>
    <w:rsid w:val="003B6801"/>
    <w:rsid w:val="003B7653"/>
    <w:rsid w:val="003B78A0"/>
    <w:rsid w:val="003B7BCF"/>
    <w:rsid w:val="003B7C5A"/>
    <w:rsid w:val="003B7F9A"/>
    <w:rsid w:val="003C05FE"/>
    <w:rsid w:val="003C06C7"/>
    <w:rsid w:val="003C0E7C"/>
    <w:rsid w:val="003C10CE"/>
    <w:rsid w:val="003C168D"/>
    <w:rsid w:val="003C1FE1"/>
    <w:rsid w:val="003C240A"/>
    <w:rsid w:val="003C2610"/>
    <w:rsid w:val="003C270C"/>
    <w:rsid w:val="003C2B82"/>
    <w:rsid w:val="003C32E8"/>
    <w:rsid w:val="003C33F7"/>
    <w:rsid w:val="003C39C3"/>
    <w:rsid w:val="003C4BF0"/>
    <w:rsid w:val="003C5AB0"/>
    <w:rsid w:val="003C5CB4"/>
    <w:rsid w:val="003C5DC8"/>
    <w:rsid w:val="003C6431"/>
    <w:rsid w:val="003C66A5"/>
    <w:rsid w:val="003C7DDD"/>
    <w:rsid w:val="003D0B32"/>
    <w:rsid w:val="003D157F"/>
    <w:rsid w:val="003D1A8F"/>
    <w:rsid w:val="003D1C7E"/>
    <w:rsid w:val="003D1F36"/>
    <w:rsid w:val="003D2060"/>
    <w:rsid w:val="003D261C"/>
    <w:rsid w:val="003D263F"/>
    <w:rsid w:val="003D2A9C"/>
    <w:rsid w:val="003D368F"/>
    <w:rsid w:val="003D37DD"/>
    <w:rsid w:val="003D3D56"/>
    <w:rsid w:val="003D3EE7"/>
    <w:rsid w:val="003D3FA4"/>
    <w:rsid w:val="003D4720"/>
    <w:rsid w:val="003D4A64"/>
    <w:rsid w:val="003D560A"/>
    <w:rsid w:val="003D5913"/>
    <w:rsid w:val="003D5CBB"/>
    <w:rsid w:val="003D5F3A"/>
    <w:rsid w:val="003D6530"/>
    <w:rsid w:val="003D6B86"/>
    <w:rsid w:val="003D6D92"/>
    <w:rsid w:val="003D71F9"/>
    <w:rsid w:val="003D7301"/>
    <w:rsid w:val="003D744C"/>
    <w:rsid w:val="003D74F5"/>
    <w:rsid w:val="003D766F"/>
    <w:rsid w:val="003D769F"/>
    <w:rsid w:val="003D7D9C"/>
    <w:rsid w:val="003E00EA"/>
    <w:rsid w:val="003E0765"/>
    <w:rsid w:val="003E083D"/>
    <w:rsid w:val="003E1287"/>
    <w:rsid w:val="003E14C5"/>
    <w:rsid w:val="003E17DA"/>
    <w:rsid w:val="003E1B15"/>
    <w:rsid w:val="003E1E7E"/>
    <w:rsid w:val="003E2131"/>
    <w:rsid w:val="003E21BF"/>
    <w:rsid w:val="003E259A"/>
    <w:rsid w:val="003E26BE"/>
    <w:rsid w:val="003E270C"/>
    <w:rsid w:val="003E30EE"/>
    <w:rsid w:val="003E3790"/>
    <w:rsid w:val="003E46A1"/>
    <w:rsid w:val="003E4B30"/>
    <w:rsid w:val="003E4CCA"/>
    <w:rsid w:val="003E4D1E"/>
    <w:rsid w:val="003E53FC"/>
    <w:rsid w:val="003E597E"/>
    <w:rsid w:val="003E5AC5"/>
    <w:rsid w:val="003E5C9C"/>
    <w:rsid w:val="003E61D4"/>
    <w:rsid w:val="003E7217"/>
    <w:rsid w:val="003E73D4"/>
    <w:rsid w:val="003E7BEF"/>
    <w:rsid w:val="003E7CCE"/>
    <w:rsid w:val="003F172D"/>
    <w:rsid w:val="003F1DF7"/>
    <w:rsid w:val="003F1FA4"/>
    <w:rsid w:val="003F2B86"/>
    <w:rsid w:val="003F2C17"/>
    <w:rsid w:val="003F2DB8"/>
    <w:rsid w:val="003F36A4"/>
    <w:rsid w:val="003F3C31"/>
    <w:rsid w:val="003F3DA4"/>
    <w:rsid w:val="003F3F6E"/>
    <w:rsid w:val="003F4738"/>
    <w:rsid w:val="003F5078"/>
    <w:rsid w:val="003F5546"/>
    <w:rsid w:val="003F5620"/>
    <w:rsid w:val="003F5724"/>
    <w:rsid w:val="003F5F32"/>
    <w:rsid w:val="003F6538"/>
    <w:rsid w:val="003F6C7F"/>
    <w:rsid w:val="003F6C90"/>
    <w:rsid w:val="003F6CC0"/>
    <w:rsid w:val="003F6F13"/>
    <w:rsid w:val="003F711B"/>
    <w:rsid w:val="00400C90"/>
    <w:rsid w:val="00400D1E"/>
    <w:rsid w:val="00401882"/>
    <w:rsid w:val="00401964"/>
    <w:rsid w:val="00401B1A"/>
    <w:rsid w:val="00403043"/>
    <w:rsid w:val="004032B7"/>
    <w:rsid w:val="0040387F"/>
    <w:rsid w:val="00403B32"/>
    <w:rsid w:val="0040447E"/>
    <w:rsid w:val="00404601"/>
    <w:rsid w:val="004048F6"/>
    <w:rsid w:val="00404A2C"/>
    <w:rsid w:val="00404B5C"/>
    <w:rsid w:val="00404E65"/>
    <w:rsid w:val="00405618"/>
    <w:rsid w:val="00406ECF"/>
    <w:rsid w:val="00407CE5"/>
    <w:rsid w:val="00407E41"/>
    <w:rsid w:val="00410336"/>
    <w:rsid w:val="004108D8"/>
    <w:rsid w:val="00410984"/>
    <w:rsid w:val="00410E96"/>
    <w:rsid w:val="0041153F"/>
    <w:rsid w:val="0041264B"/>
    <w:rsid w:val="00412C2A"/>
    <w:rsid w:val="004133EF"/>
    <w:rsid w:val="004137E2"/>
    <w:rsid w:val="00414662"/>
    <w:rsid w:val="004147C5"/>
    <w:rsid w:val="00414BF9"/>
    <w:rsid w:val="004150D3"/>
    <w:rsid w:val="00415132"/>
    <w:rsid w:val="00415A5E"/>
    <w:rsid w:val="00415D14"/>
    <w:rsid w:val="00416A10"/>
    <w:rsid w:val="00416B22"/>
    <w:rsid w:val="004173B5"/>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C94"/>
    <w:rsid w:val="00422023"/>
    <w:rsid w:val="004227E7"/>
    <w:rsid w:val="00422F5C"/>
    <w:rsid w:val="004237EA"/>
    <w:rsid w:val="0042395D"/>
    <w:rsid w:val="00423ACB"/>
    <w:rsid w:val="00423B27"/>
    <w:rsid w:val="00423FB9"/>
    <w:rsid w:val="004241D1"/>
    <w:rsid w:val="00424D37"/>
    <w:rsid w:val="00425635"/>
    <w:rsid w:val="004262A3"/>
    <w:rsid w:val="00426630"/>
    <w:rsid w:val="004271BF"/>
    <w:rsid w:val="004276CA"/>
    <w:rsid w:val="00427784"/>
    <w:rsid w:val="0043027F"/>
    <w:rsid w:val="004305FC"/>
    <w:rsid w:val="00430C8E"/>
    <w:rsid w:val="00430F4C"/>
    <w:rsid w:val="00431568"/>
    <w:rsid w:val="00431756"/>
    <w:rsid w:val="00431E69"/>
    <w:rsid w:val="004328D0"/>
    <w:rsid w:val="00433020"/>
    <w:rsid w:val="004335E0"/>
    <w:rsid w:val="004336B0"/>
    <w:rsid w:val="004337DD"/>
    <w:rsid w:val="00433E71"/>
    <w:rsid w:val="00433FAE"/>
    <w:rsid w:val="004341D4"/>
    <w:rsid w:val="004341DE"/>
    <w:rsid w:val="004343D2"/>
    <w:rsid w:val="00434623"/>
    <w:rsid w:val="00434886"/>
    <w:rsid w:val="00435290"/>
    <w:rsid w:val="00435308"/>
    <w:rsid w:val="004353FC"/>
    <w:rsid w:val="00435590"/>
    <w:rsid w:val="004356D6"/>
    <w:rsid w:val="004358EC"/>
    <w:rsid w:val="00435DC6"/>
    <w:rsid w:val="00436547"/>
    <w:rsid w:val="0043655E"/>
    <w:rsid w:val="00437C9C"/>
    <w:rsid w:val="00437F1F"/>
    <w:rsid w:val="004408FC"/>
    <w:rsid w:val="0044173D"/>
    <w:rsid w:val="00441D32"/>
    <w:rsid w:val="00441E7B"/>
    <w:rsid w:val="00442153"/>
    <w:rsid w:val="0044364E"/>
    <w:rsid w:val="0044408B"/>
    <w:rsid w:val="004441E1"/>
    <w:rsid w:val="00444AB8"/>
    <w:rsid w:val="00444FA8"/>
    <w:rsid w:val="00445F40"/>
    <w:rsid w:val="00446137"/>
    <w:rsid w:val="00446C4E"/>
    <w:rsid w:val="0044701E"/>
    <w:rsid w:val="0044727C"/>
    <w:rsid w:val="004472F7"/>
    <w:rsid w:val="004478F5"/>
    <w:rsid w:val="0045003A"/>
    <w:rsid w:val="0045020A"/>
    <w:rsid w:val="00451082"/>
    <w:rsid w:val="004511B7"/>
    <w:rsid w:val="00451276"/>
    <w:rsid w:val="0045211F"/>
    <w:rsid w:val="004521EC"/>
    <w:rsid w:val="004521FE"/>
    <w:rsid w:val="00452EB0"/>
    <w:rsid w:val="004535D4"/>
    <w:rsid w:val="00453F48"/>
    <w:rsid w:val="00454864"/>
    <w:rsid w:val="00454D9C"/>
    <w:rsid w:val="00454FAC"/>
    <w:rsid w:val="0045583F"/>
    <w:rsid w:val="00455882"/>
    <w:rsid w:val="00455E42"/>
    <w:rsid w:val="00455ECA"/>
    <w:rsid w:val="00455F16"/>
    <w:rsid w:val="0045629E"/>
    <w:rsid w:val="00456978"/>
    <w:rsid w:val="004572A7"/>
    <w:rsid w:val="004572B1"/>
    <w:rsid w:val="004576B0"/>
    <w:rsid w:val="00457955"/>
    <w:rsid w:val="00457A1D"/>
    <w:rsid w:val="00460C1D"/>
    <w:rsid w:val="00461099"/>
    <w:rsid w:val="004611FD"/>
    <w:rsid w:val="00461670"/>
    <w:rsid w:val="00461EEB"/>
    <w:rsid w:val="00462368"/>
    <w:rsid w:val="00462535"/>
    <w:rsid w:val="00462E58"/>
    <w:rsid w:val="0046335D"/>
    <w:rsid w:val="004637FF"/>
    <w:rsid w:val="00463859"/>
    <w:rsid w:val="00463C76"/>
    <w:rsid w:val="00464078"/>
    <w:rsid w:val="0046525F"/>
    <w:rsid w:val="0046565E"/>
    <w:rsid w:val="00466028"/>
    <w:rsid w:val="0046658F"/>
    <w:rsid w:val="0046699B"/>
    <w:rsid w:val="00466D49"/>
    <w:rsid w:val="00466EE0"/>
    <w:rsid w:val="00467E2B"/>
    <w:rsid w:val="00467EB1"/>
    <w:rsid w:val="004700D1"/>
    <w:rsid w:val="0047010C"/>
    <w:rsid w:val="00470533"/>
    <w:rsid w:val="00470654"/>
    <w:rsid w:val="004711E0"/>
    <w:rsid w:val="0047130D"/>
    <w:rsid w:val="004715A8"/>
    <w:rsid w:val="004718B1"/>
    <w:rsid w:val="00471AEA"/>
    <w:rsid w:val="004720C7"/>
    <w:rsid w:val="00472126"/>
    <w:rsid w:val="00472D24"/>
    <w:rsid w:val="004735F6"/>
    <w:rsid w:val="0047375B"/>
    <w:rsid w:val="00473765"/>
    <w:rsid w:val="00473851"/>
    <w:rsid w:val="00473D57"/>
    <w:rsid w:val="0047410D"/>
    <w:rsid w:val="00474129"/>
    <w:rsid w:val="00474251"/>
    <w:rsid w:val="0047482F"/>
    <w:rsid w:val="0047491E"/>
    <w:rsid w:val="004749A4"/>
    <w:rsid w:val="00475160"/>
    <w:rsid w:val="00475273"/>
    <w:rsid w:val="00475829"/>
    <w:rsid w:val="0047634B"/>
    <w:rsid w:val="00477125"/>
    <w:rsid w:val="004771F2"/>
    <w:rsid w:val="004774CF"/>
    <w:rsid w:val="0048004B"/>
    <w:rsid w:val="004800B2"/>
    <w:rsid w:val="0048022E"/>
    <w:rsid w:val="0048063E"/>
    <w:rsid w:val="0048078F"/>
    <w:rsid w:val="00480AC5"/>
    <w:rsid w:val="00480BE1"/>
    <w:rsid w:val="00480C29"/>
    <w:rsid w:val="00480EA3"/>
    <w:rsid w:val="004813B3"/>
    <w:rsid w:val="0048153B"/>
    <w:rsid w:val="00481BC2"/>
    <w:rsid w:val="00481E67"/>
    <w:rsid w:val="00482283"/>
    <w:rsid w:val="00482384"/>
    <w:rsid w:val="00482508"/>
    <w:rsid w:val="00482752"/>
    <w:rsid w:val="00482824"/>
    <w:rsid w:val="00482A6A"/>
    <w:rsid w:val="00482E82"/>
    <w:rsid w:val="00483CDE"/>
    <w:rsid w:val="00484197"/>
    <w:rsid w:val="0048498F"/>
    <w:rsid w:val="0048546D"/>
    <w:rsid w:val="00485AAB"/>
    <w:rsid w:val="00485DBA"/>
    <w:rsid w:val="00486332"/>
    <w:rsid w:val="004868F6"/>
    <w:rsid w:val="004872B4"/>
    <w:rsid w:val="0048761C"/>
    <w:rsid w:val="00487E77"/>
    <w:rsid w:val="004902C5"/>
    <w:rsid w:val="0049134C"/>
    <w:rsid w:val="0049166A"/>
    <w:rsid w:val="004917E1"/>
    <w:rsid w:val="00492219"/>
    <w:rsid w:val="00492AE4"/>
    <w:rsid w:val="00492B44"/>
    <w:rsid w:val="00493377"/>
    <w:rsid w:val="004933CB"/>
    <w:rsid w:val="004944A2"/>
    <w:rsid w:val="00494AD8"/>
    <w:rsid w:val="004956AA"/>
    <w:rsid w:val="0049579F"/>
    <w:rsid w:val="00495A83"/>
    <w:rsid w:val="00495B01"/>
    <w:rsid w:val="004966EC"/>
    <w:rsid w:val="00496768"/>
    <w:rsid w:val="00496EB9"/>
    <w:rsid w:val="00497397"/>
    <w:rsid w:val="00497A51"/>
    <w:rsid w:val="00497D97"/>
    <w:rsid w:val="004A0D24"/>
    <w:rsid w:val="004A0D65"/>
    <w:rsid w:val="004A0F97"/>
    <w:rsid w:val="004A1FC8"/>
    <w:rsid w:val="004A2059"/>
    <w:rsid w:val="004A2189"/>
    <w:rsid w:val="004A29C0"/>
    <w:rsid w:val="004A3300"/>
    <w:rsid w:val="004A3C29"/>
    <w:rsid w:val="004A4908"/>
    <w:rsid w:val="004A4B5A"/>
    <w:rsid w:val="004A4D1A"/>
    <w:rsid w:val="004A51C4"/>
    <w:rsid w:val="004A54A7"/>
    <w:rsid w:val="004A58EA"/>
    <w:rsid w:val="004A59EF"/>
    <w:rsid w:val="004A5C58"/>
    <w:rsid w:val="004A6120"/>
    <w:rsid w:val="004A6CFD"/>
    <w:rsid w:val="004A7B99"/>
    <w:rsid w:val="004B004D"/>
    <w:rsid w:val="004B0721"/>
    <w:rsid w:val="004B20E6"/>
    <w:rsid w:val="004B22B9"/>
    <w:rsid w:val="004B2603"/>
    <w:rsid w:val="004B2DBC"/>
    <w:rsid w:val="004B3584"/>
    <w:rsid w:val="004B411D"/>
    <w:rsid w:val="004B4297"/>
    <w:rsid w:val="004B4434"/>
    <w:rsid w:val="004B4DCA"/>
    <w:rsid w:val="004B56C3"/>
    <w:rsid w:val="004B62F0"/>
    <w:rsid w:val="004B64EE"/>
    <w:rsid w:val="004B64F0"/>
    <w:rsid w:val="004B66B2"/>
    <w:rsid w:val="004B6ADF"/>
    <w:rsid w:val="004B753D"/>
    <w:rsid w:val="004B7D29"/>
    <w:rsid w:val="004C0103"/>
    <w:rsid w:val="004C16CD"/>
    <w:rsid w:val="004C19A8"/>
    <w:rsid w:val="004C1C7A"/>
    <w:rsid w:val="004C1EFA"/>
    <w:rsid w:val="004C201F"/>
    <w:rsid w:val="004C2172"/>
    <w:rsid w:val="004C24B3"/>
    <w:rsid w:val="004C2640"/>
    <w:rsid w:val="004C29B1"/>
    <w:rsid w:val="004C2B88"/>
    <w:rsid w:val="004C2BED"/>
    <w:rsid w:val="004C2CE0"/>
    <w:rsid w:val="004C3259"/>
    <w:rsid w:val="004C56EC"/>
    <w:rsid w:val="004C573A"/>
    <w:rsid w:val="004C5BC0"/>
    <w:rsid w:val="004C64C9"/>
    <w:rsid w:val="004C66A0"/>
    <w:rsid w:val="004C6CE2"/>
    <w:rsid w:val="004C6D35"/>
    <w:rsid w:val="004D017F"/>
    <w:rsid w:val="004D01B5"/>
    <w:rsid w:val="004D04EE"/>
    <w:rsid w:val="004D0BD4"/>
    <w:rsid w:val="004D0DA9"/>
    <w:rsid w:val="004D0E5D"/>
    <w:rsid w:val="004D12D1"/>
    <w:rsid w:val="004D1C3A"/>
    <w:rsid w:val="004D1EDD"/>
    <w:rsid w:val="004D2532"/>
    <w:rsid w:val="004D2BCD"/>
    <w:rsid w:val="004D3210"/>
    <w:rsid w:val="004D326B"/>
    <w:rsid w:val="004D3750"/>
    <w:rsid w:val="004D37A5"/>
    <w:rsid w:val="004D395E"/>
    <w:rsid w:val="004D4935"/>
    <w:rsid w:val="004D4992"/>
    <w:rsid w:val="004D5178"/>
    <w:rsid w:val="004D534A"/>
    <w:rsid w:val="004D60C4"/>
    <w:rsid w:val="004D623C"/>
    <w:rsid w:val="004D633C"/>
    <w:rsid w:val="004D636B"/>
    <w:rsid w:val="004D6E5A"/>
    <w:rsid w:val="004D738F"/>
    <w:rsid w:val="004D76DB"/>
    <w:rsid w:val="004D77D1"/>
    <w:rsid w:val="004E0257"/>
    <w:rsid w:val="004E0574"/>
    <w:rsid w:val="004E1245"/>
    <w:rsid w:val="004E15A5"/>
    <w:rsid w:val="004E17F1"/>
    <w:rsid w:val="004E2A3E"/>
    <w:rsid w:val="004E331E"/>
    <w:rsid w:val="004E483C"/>
    <w:rsid w:val="004E4C14"/>
    <w:rsid w:val="004E530A"/>
    <w:rsid w:val="004E5667"/>
    <w:rsid w:val="004E5CD9"/>
    <w:rsid w:val="004E5D54"/>
    <w:rsid w:val="004E69F1"/>
    <w:rsid w:val="004E6F97"/>
    <w:rsid w:val="004F07BC"/>
    <w:rsid w:val="004F08E5"/>
    <w:rsid w:val="004F0931"/>
    <w:rsid w:val="004F0AA8"/>
    <w:rsid w:val="004F0AB2"/>
    <w:rsid w:val="004F1204"/>
    <w:rsid w:val="004F12F5"/>
    <w:rsid w:val="004F15E5"/>
    <w:rsid w:val="004F1AA9"/>
    <w:rsid w:val="004F1C2B"/>
    <w:rsid w:val="004F1F41"/>
    <w:rsid w:val="004F25A2"/>
    <w:rsid w:val="004F2E47"/>
    <w:rsid w:val="004F39CD"/>
    <w:rsid w:val="004F4340"/>
    <w:rsid w:val="004F4662"/>
    <w:rsid w:val="004F4C92"/>
    <w:rsid w:val="004F4E25"/>
    <w:rsid w:val="004F4FED"/>
    <w:rsid w:val="004F5279"/>
    <w:rsid w:val="004F53CA"/>
    <w:rsid w:val="004F6785"/>
    <w:rsid w:val="004F6EC0"/>
    <w:rsid w:val="0050001C"/>
    <w:rsid w:val="0050002F"/>
    <w:rsid w:val="0050006F"/>
    <w:rsid w:val="00500F42"/>
    <w:rsid w:val="005015C8"/>
    <w:rsid w:val="00501BC8"/>
    <w:rsid w:val="00501F14"/>
    <w:rsid w:val="00502351"/>
    <w:rsid w:val="0050276C"/>
    <w:rsid w:val="00502BAB"/>
    <w:rsid w:val="00502D6C"/>
    <w:rsid w:val="00503561"/>
    <w:rsid w:val="005040A5"/>
    <w:rsid w:val="005046AA"/>
    <w:rsid w:val="00504B7D"/>
    <w:rsid w:val="005052E1"/>
    <w:rsid w:val="0050584A"/>
    <w:rsid w:val="0050601B"/>
    <w:rsid w:val="00506645"/>
    <w:rsid w:val="00506749"/>
    <w:rsid w:val="00506BEE"/>
    <w:rsid w:val="00506FF8"/>
    <w:rsid w:val="00507194"/>
    <w:rsid w:val="005071A2"/>
    <w:rsid w:val="005076ED"/>
    <w:rsid w:val="00507BEE"/>
    <w:rsid w:val="005105E7"/>
    <w:rsid w:val="00510B8C"/>
    <w:rsid w:val="00510C04"/>
    <w:rsid w:val="00511014"/>
    <w:rsid w:val="00511084"/>
    <w:rsid w:val="00511749"/>
    <w:rsid w:val="00511861"/>
    <w:rsid w:val="005122C6"/>
    <w:rsid w:val="0051234D"/>
    <w:rsid w:val="0051292C"/>
    <w:rsid w:val="0051322B"/>
    <w:rsid w:val="00513E92"/>
    <w:rsid w:val="005150EA"/>
    <w:rsid w:val="005153AF"/>
    <w:rsid w:val="00515D9C"/>
    <w:rsid w:val="00515F15"/>
    <w:rsid w:val="0051686A"/>
    <w:rsid w:val="00516B11"/>
    <w:rsid w:val="00516D1B"/>
    <w:rsid w:val="00517BC1"/>
    <w:rsid w:val="00517CC6"/>
    <w:rsid w:val="00517D00"/>
    <w:rsid w:val="00517EA1"/>
    <w:rsid w:val="0052066F"/>
    <w:rsid w:val="0052091E"/>
    <w:rsid w:val="005209D2"/>
    <w:rsid w:val="00521008"/>
    <w:rsid w:val="0052119C"/>
    <w:rsid w:val="005217FC"/>
    <w:rsid w:val="005218C6"/>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222"/>
    <w:rsid w:val="00525EA9"/>
    <w:rsid w:val="0052661E"/>
    <w:rsid w:val="00526C02"/>
    <w:rsid w:val="005270D4"/>
    <w:rsid w:val="005271D2"/>
    <w:rsid w:val="0052762B"/>
    <w:rsid w:val="0052794C"/>
    <w:rsid w:val="00527953"/>
    <w:rsid w:val="00530002"/>
    <w:rsid w:val="00530A50"/>
    <w:rsid w:val="00531210"/>
    <w:rsid w:val="0053143C"/>
    <w:rsid w:val="0053174E"/>
    <w:rsid w:val="005319C1"/>
    <w:rsid w:val="00531A8E"/>
    <w:rsid w:val="005321E1"/>
    <w:rsid w:val="00532374"/>
    <w:rsid w:val="00532A52"/>
    <w:rsid w:val="00532C33"/>
    <w:rsid w:val="00533922"/>
    <w:rsid w:val="00533CC6"/>
    <w:rsid w:val="00534175"/>
    <w:rsid w:val="0053530B"/>
    <w:rsid w:val="00536AA3"/>
    <w:rsid w:val="005375A1"/>
    <w:rsid w:val="00537724"/>
    <w:rsid w:val="0054037E"/>
    <w:rsid w:val="00540927"/>
    <w:rsid w:val="00541B4D"/>
    <w:rsid w:val="00541CAE"/>
    <w:rsid w:val="0054269E"/>
    <w:rsid w:val="00543A00"/>
    <w:rsid w:val="00544712"/>
    <w:rsid w:val="00544C27"/>
    <w:rsid w:val="005452D0"/>
    <w:rsid w:val="0054564B"/>
    <w:rsid w:val="00545EB0"/>
    <w:rsid w:val="0054612D"/>
    <w:rsid w:val="0054654D"/>
    <w:rsid w:val="0054657C"/>
    <w:rsid w:val="00546AED"/>
    <w:rsid w:val="00546F29"/>
    <w:rsid w:val="005479CF"/>
    <w:rsid w:val="00547E36"/>
    <w:rsid w:val="00552011"/>
    <w:rsid w:val="00552483"/>
    <w:rsid w:val="00552599"/>
    <w:rsid w:val="0055315D"/>
    <w:rsid w:val="00553691"/>
    <w:rsid w:val="00553DA7"/>
    <w:rsid w:val="00553F07"/>
    <w:rsid w:val="00553F61"/>
    <w:rsid w:val="0055439E"/>
    <w:rsid w:val="00554798"/>
    <w:rsid w:val="00555613"/>
    <w:rsid w:val="005563F0"/>
    <w:rsid w:val="005566AF"/>
    <w:rsid w:val="00556F95"/>
    <w:rsid w:val="00557304"/>
    <w:rsid w:val="00557805"/>
    <w:rsid w:val="00557A2E"/>
    <w:rsid w:val="00560910"/>
    <w:rsid w:val="0056295B"/>
    <w:rsid w:val="005632A5"/>
    <w:rsid w:val="0056347A"/>
    <w:rsid w:val="00563658"/>
    <w:rsid w:val="005637F2"/>
    <w:rsid w:val="00563C38"/>
    <w:rsid w:val="005645D2"/>
    <w:rsid w:val="005650B5"/>
    <w:rsid w:val="00565952"/>
    <w:rsid w:val="00566740"/>
    <w:rsid w:val="005668B7"/>
    <w:rsid w:val="00567D08"/>
    <w:rsid w:val="00570317"/>
    <w:rsid w:val="00570386"/>
    <w:rsid w:val="00570F7C"/>
    <w:rsid w:val="005718C3"/>
    <w:rsid w:val="0057225E"/>
    <w:rsid w:val="0057249A"/>
    <w:rsid w:val="00573275"/>
    <w:rsid w:val="005732B2"/>
    <w:rsid w:val="00573689"/>
    <w:rsid w:val="00574118"/>
    <w:rsid w:val="005748E0"/>
    <w:rsid w:val="00574F29"/>
    <w:rsid w:val="005754BF"/>
    <w:rsid w:val="00575C40"/>
    <w:rsid w:val="00576A89"/>
    <w:rsid w:val="00576D27"/>
    <w:rsid w:val="00577040"/>
    <w:rsid w:val="00577CD9"/>
    <w:rsid w:val="005802CD"/>
    <w:rsid w:val="00580425"/>
    <w:rsid w:val="0058099D"/>
    <w:rsid w:val="00581929"/>
    <w:rsid w:val="00581B40"/>
    <w:rsid w:val="0058224C"/>
    <w:rsid w:val="00582526"/>
    <w:rsid w:val="0058313E"/>
    <w:rsid w:val="00583769"/>
    <w:rsid w:val="00583898"/>
    <w:rsid w:val="00583EBA"/>
    <w:rsid w:val="00584144"/>
    <w:rsid w:val="00584213"/>
    <w:rsid w:val="00584712"/>
    <w:rsid w:val="00584BCF"/>
    <w:rsid w:val="00584DC6"/>
    <w:rsid w:val="00585A39"/>
    <w:rsid w:val="00585CDA"/>
    <w:rsid w:val="00585FDD"/>
    <w:rsid w:val="00586461"/>
    <w:rsid w:val="00586624"/>
    <w:rsid w:val="00587D31"/>
    <w:rsid w:val="00587F73"/>
    <w:rsid w:val="0059063C"/>
    <w:rsid w:val="00590F84"/>
    <w:rsid w:val="00590F89"/>
    <w:rsid w:val="005912B9"/>
    <w:rsid w:val="00591332"/>
    <w:rsid w:val="00591EC2"/>
    <w:rsid w:val="00592BD9"/>
    <w:rsid w:val="00593352"/>
    <w:rsid w:val="00593415"/>
    <w:rsid w:val="00594770"/>
    <w:rsid w:val="00594C95"/>
    <w:rsid w:val="0059535A"/>
    <w:rsid w:val="005958DF"/>
    <w:rsid w:val="00595E4F"/>
    <w:rsid w:val="00595E7E"/>
    <w:rsid w:val="00596EF7"/>
    <w:rsid w:val="005974CF"/>
    <w:rsid w:val="00597E16"/>
    <w:rsid w:val="005A021D"/>
    <w:rsid w:val="005A0284"/>
    <w:rsid w:val="005A04A5"/>
    <w:rsid w:val="005A0A58"/>
    <w:rsid w:val="005A0B3B"/>
    <w:rsid w:val="005A178B"/>
    <w:rsid w:val="005A2152"/>
    <w:rsid w:val="005A22C7"/>
    <w:rsid w:val="005A296D"/>
    <w:rsid w:val="005A2E8E"/>
    <w:rsid w:val="005A367B"/>
    <w:rsid w:val="005A3B26"/>
    <w:rsid w:val="005A3FE2"/>
    <w:rsid w:val="005A4170"/>
    <w:rsid w:val="005A424E"/>
    <w:rsid w:val="005A4350"/>
    <w:rsid w:val="005A4540"/>
    <w:rsid w:val="005A4A47"/>
    <w:rsid w:val="005A4FAE"/>
    <w:rsid w:val="005A5174"/>
    <w:rsid w:val="005A5992"/>
    <w:rsid w:val="005A5B95"/>
    <w:rsid w:val="005A5BBE"/>
    <w:rsid w:val="005A66DC"/>
    <w:rsid w:val="005A690E"/>
    <w:rsid w:val="005A6F5E"/>
    <w:rsid w:val="005A782A"/>
    <w:rsid w:val="005A7A49"/>
    <w:rsid w:val="005A7E49"/>
    <w:rsid w:val="005B0211"/>
    <w:rsid w:val="005B0356"/>
    <w:rsid w:val="005B0A9C"/>
    <w:rsid w:val="005B0E69"/>
    <w:rsid w:val="005B1363"/>
    <w:rsid w:val="005B16BC"/>
    <w:rsid w:val="005B1B86"/>
    <w:rsid w:val="005B1F47"/>
    <w:rsid w:val="005B234E"/>
    <w:rsid w:val="005B2C4A"/>
    <w:rsid w:val="005B3C75"/>
    <w:rsid w:val="005B400A"/>
    <w:rsid w:val="005B4317"/>
    <w:rsid w:val="005B4CD5"/>
    <w:rsid w:val="005B4ED4"/>
    <w:rsid w:val="005B541B"/>
    <w:rsid w:val="005B5971"/>
    <w:rsid w:val="005B5CC8"/>
    <w:rsid w:val="005B6412"/>
    <w:rsid w:val="005B6534"/>
    <w:rsid w:val="005B65EB"/>
    <w:rsid w:val="005B6686"/>
    <w:rsid w:val="005B6D9D"/>
    <w:rsid w:val="005B73AD"/>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7009"/>
    <w:rsid w:val="005C7313"/>
    <w:rsid w:val="005C74EB"/>
    <w:rsid w:val="005C7890"/>
    <w:rsid w:val="005C7E37"/>
    <w:rsid w:val="005C7FE9"/>
    <w:rsid w:val="005D0217"/>
    <w:rsid w:val="005D057B"/>
    <w:rsid w:val="005D0776"/>
    <w:rsid w:val="005D1201"/>
    <w:rsid w:val="005D14D5"/>
    <w:rsid w:val="005D14E0"/>
    <w:rsid w:val="005D2858"/>
    <w:rsid w:val="005D2866"/>
    <w:rsid w:val="005D2D7E"/>
    <w:rsid w:val="005D2E14"/>
    <w:rsid w:val="005D2E1B"/>
    <w:rsid w:val="005D309D"/>
    <w:rsid w:val="005D3573"/>
    <w:rsid w:val="005D3706"/>
    <w:rsid w:val="005D3BDD"/>
    <w:rsid w:val="005D3D95"/>
    <w:rsid w:val="005D4534"/>
    <w:rsid w:val="005D45BA"/>
    <w:rsid w:val="005D45F3"/>
    <w:rsid w:val="005D47F6"/>
    <w:rsid w:val="005D4BDC"/>
    <w:rsid w:val="005D50C3"/>
    <w:rsid w:val="005D5471"/>
    <w:rsid w:val="005D5BA7"/>
    <w:rsid w:val="005D6402"/>
    <w:rsid w:val="005D6950"/>
    <w:rsid w:val="005D6D6E"/>
    <w:rsid w:val="005D6FE1"/>
    <w:rsid w:val="005D7FDB"/>
    <w:rsid w:val="005E00BB"/>
    <w:rsid w:val="005E0713"/>
    <w:rsid w:val="005E07FD"/>
    <w:rsid w:val="005E0AEA"/>
    <w:rsid w:val="005E0E1A"/>
    <w:rsid w:val="005E11FD"/>
    <w:rsid w:val="005E1337"/>
    <w:rsid w:val="005E134B"/>
    <w:rsid w:val="005E1628"/>
    <w:rsid w:val="005E183D"/>
    <w:rsid w:val="005E1A3F"/>
    <w:rsid w:val="005E2157"/>
    <w:rsid w:val="005E2243"/>
    <w:rsid w:val="005E29E3"/>
    <w:rsid w:val="005E3002"/>
    <w:rsid w:val="005E305F"/>
    <w:rsid w:val="005E3721"/>
    <w:rsid w:val="005E3783"/>
    <w:rsid w:val="005E3EC6"/>
    <w:rsid w:val="005E424C"/>
    <w:rsid w:val="005E44F0"/>
    <w:rsid w:val="005E44FD"/>
    <w:rsid w:val="005E485A"/>
    <w:rsid w:val="005E4B1C"/>
    <w:rsid w:val="005E5270"/>
    <w:rsid w:val="005E53F2"/>
    <w:rsid w:val="005E56C1"/>
    <w:rsid w:val="005E5AD3"/>
    <w:rsid w:val="005E5B85"/>
    <w:rsid w:val="005E5E03"/>
    <w:rsid w:val="005E62AD"/>
    <w:rsid w:val="005E6408"/>
    <w:rsid w:val="005E6C5D"/>
    <w:rsid w:val="005E71EA"/>
    <w:rsid w:val="005E7E38"/>
    <w:rsid w:val="005E7E3D"/>
    <w:rsid w:val="005F005D"/>
    <w:rsid w:val="005F01C9"/>
    <w:rsid w:val="005F052A"/>
    <w:rsid w:val="005F1CCC"/>
    <w:rsid w:val="005F298D"/>
    <w:rsid w:val="005F2A25"/>
    <w:rsid w:val="005F3514"/>
    <w:rsid w:val="005F353A"/>
    <w:rsid w:val="005F3D4E"/>
    <w:rsid w:val="005F4AE3"/>
    <w:rsid w:val="005F4B71"/>
    <w:rsid w:val="005F5516"/>
    <w:rsid w:val="005F5776"/>
    <w:rsid w:val="005F5C98"/>
    <w:rsid w:val="005F61FD"/>
    <w:rsid w:val="005F6775"/>
    <w:rsid w:val="005F7C75"/>
    <w:rsid w:val="005F7D0C"/>
    <w:rsid w:val="005F7EFC"/>
    <w:rsid w:val="006000F5"/>
    <w:rsid w:val="00600904"/>
    <w:rsid w:val="0060154D"/>
    <w:rsid w:val="00601563"/>
    <w:rsid w:val="006022F2"/>
    <w:rsid w:val="00602971"/>
    <w:rsid w:val="00602BCD"/>
    <w:rsid w:val="00602F2C"/>
    <w:rsid w:val="006031B4"/>
    <w:rsid w:val="006032CA"/>
    <w:rsid w:val="006044B9"/>
    <w:rsid w:val="00604F3C"/>
    <w:rsid w:val="006051BC"/>
    <w:rsid w:val="00605279"/>
    <w:rsid w:val="00605292"/>
    <w:rsid w:val="006052D8"/>
    <w:rsid w:val="0060553C"/>
    <w:rsid w:val="00606091"/>
    <w:rsid w:val="00606767"/>
    <w:rsid w:val="00606F11"/>
    <w:rsid w:val="00607D73"/>
    <w:rsid w:val="00610064"/>
    <w:rsid w:val="006104EA"/>
    <w:rsid w:val="0061061F"/>
    <w:rsid w:val="00611385"/>
    <w:rsid w:val="00611817"/>
    <w:rsid w:val="006119FA"/>
    <w:rsid w:val="00611EAD"/>
    <w:rsid w:val="00612129"/>
    <w:rsid w:val="00612202"/>
    <w:rsid w:val="006123EC"/>
    <w:rsid w:val="0061246E"/>
    <w:rsid w:val="00613135"/>
    <w:rsid w:val="0061358B"/>
    <w:rsid w:val="0061399A"/>
    <w:rsid w:val="0061419B"/>
    <w:rsid w:val="006142BD"/>
    <w:rsid w:val="0061454E"/>
    <w:rsid w:val="00614BB8"/>
    <w:rsid w:val="00614C57"/>
    <w:rsid w:val="006150FD"/>
    <w:rsid w:val="006157FD"/>
    <w:rsid w:val="00615C08"/>
    <w:rsid w:val="006169AC"/>
    <w:rsid w:val="00616EC4"/>
    <w:rsid w:val="0061743C"/>
    <w:rsid w:val="006174DC"/>
    <w:rsid w:val="006175B4"/>
    <w:rsid w:val="0061785D"/>
    <w:rsid w:val="00617EB6"/>
    <w:rsid w:val="00620D1C"/>
    <w:rsid w:val="006211C2"/>
    <w:rsid w:val="00621448"/>
    <w:rsid w:val="0062152E"/>
    <w:rsid w:val="006216FF"/>
    <w:rsid w:val="00623124"/>
    <w:rsid w:val="0062384B"/>
    <w:rsid w:val="00623DBB"/>
    <w:rsid w:val="00623F33"/>
    <w:rsid w:val="006243DA"/>
    <w:rsid w:val="00624EF4"/>
    <w:rsid w:val="0062562E"/>
    <w:rsid w:val="00625DB1"/>
    <w:rsid w:val="00626773"/>
    <w:rsid w:val="00627CA3"/>
    <w:rsid w:val="0063004A"/>
    <w:rsid w:val="00630086"/>
    <w:rsid w:val="006304D2"/>
    <w:rsid w:val="00630746"/>
    <w:rsid w:val="00630AE3"/>
    <w:rsid w:val="006311EE"/>
    <w:rsid w:val="00631431"/>
    <w:rsid w:val="0063165A"/>
    <w:rsid w:val="00631F93"/>
    <w:rsid w:val="006328BF"/>
    <w:rsid w:val="00632A4A"/>
    <w:rsid w:val="00633128"/>
    <w:rsid w:val="00633570"/>
    <w:rsid w:val="00634234"/>
    <w:rsid w:val="00634882"/>
    <w:rsid w:val="00635694"/>
    <w:rsid w:val="00635989"/>
    <w:rsid w:val="0063608C"/>
    <w:rsid w:val="006366AC"/>
    <w:rsid w:val="00637019"/>
    <w:rsid w:val="0063724A"/>
    <w:rsid w:val="006377F3"/>
    <w:rsid w:val="00637CDC"/>
    <w:rsid w:val="00640102"/>
    <w:rsid w:val="00640245"/>
    <w:rsid w:val="00640FDB"/>
    <w:rsid w:val="00641526"/>
    <w:rsid w:val="0064158C"/>
    <w:rsid w:val="00641B30"/>
    <w:rsid w:val="00641F89"/>
    <w:rsid w:val="0064243D"/>
    <w:rsid w:val="0064278C"/>
    <w:rsid w:val="00642D8D"/>
    <w:rsid w:val="00642DBF"/>
    <w:rsid w:val="006432DB"/>
    <w:rsid w:val="00643D34"/>
    <w:rsid w:val="00643E51"/>
    <w:rsid w:val="00643FCA"/>
    <w:rsid w:val="00644896"/>
    <w:rsid w:val="00646047"/>
    <w:rsid w:val="00646071"/>
    <w:rsid w:val="006463DB"/>
    <w:rsid w:val="006464E3"/>
    <w:rsid w:val="00646C76"/>
    <w:rsid w:val="00646CB8"/>
    <w:rsid w:val="00646E41"/>
    <w:rsid w:val="00647733"/>
    <w:rsid w:val="00650222"/>
    <w:rsid w:val="006503A7"/>
    <w:rsid w:val="00650820"/>
    <w:rsid w:val="0065118A"/>
    <w:rsid w:val="006514FD"/>
    <w:rsid w:val="00651775"/>
    <w:rsid w:val="00651975"/>
    <w:rsid w:val="00651BA8"/>
    <w:rsid w:val="00652013"/>
    <w:rsid w:val="00652062"/>
    <w:rsid w:val="006525B8"/>
    <w:rsid w:val="006527A4"/>
    <w:rsid w:val="00652E76"/>
    <w:rsid w:val="00653BB3"/>
    <w:rsid w:val="00653C8F"/>
    <w:rsid w:val="00654040"/>
    <w:rsid w:val="006540B9"/>
    <w:rsid w:val="00654547"/>
    <w:rsid w:val="006547C0"/>
    <w:rsid w:val="00654AF7"/>
    <w:rsid w:val="00654B19"/>
    <w:rsid w:val="00654B51"/>
    <w:rsid w:val="00655634"/>
    <w:rsid w:val="006556A8"/>
    <w:rsid w:val="0065575E"/>
    <w:rsid w:val="0065590D"/>
    <w:rsid w:val="00655BE1"/>
    <w:rsid w:val="00655BE9"/>
    <w:rsid w:val="00655EAC"/>
    <w:rsid w:val="006563D1"/>
    <w:rsid w:val="00656661"/>
    <w:rsid w:val="00656BEF"/>
    <w:rsid w:val="00656D09"/>
    <w:rsid w:val="0065766E"/>
    <w:rsid w:val="006576F6"/>
    <w:rsid w:val="006602D1"/>
    <w:rsid w:val="00660A46"/>
    <w:rsid w:val="006616E2"/>
    <w:rsid w:val="0066192B"/>
    <w:rsid w:val="00661B6B"/>
    <w:rsid w:val="00661D3D"/>
    <w:rsid w:val="00661DB0"/>
    <w:rsid w:val="00661E23"/>
    <w:rsid w:val="00661FAE"/>
    <w:rsid w:val="006626CB"/>
    <w:rsid w:val="00662DF6"/>
    <w:rsid w:val="00662EA3"/>
    <w:rsid w:val="00662F60"/>
    <w:rsid w:val="006639B1"/>
    <w:rsid w:val="00663D21"/>
    <w:rsid w:val="00664034"/>
    <w:rsid w:val="006647B7"/>
    <w:rsid w:val="00664AA6"/>
    <w:rsid w:val="00664AFC"/>
    <w:rsid w:val="00664B86"/>
    <w:rsid w:val="00664FEC"/>
    <w:rsid w:val="00665720"/>
    <w:rsid w:val="00665D58"/>
    <w:rsid w:val="00666235"/>
    <w:rsid w:val="0066679A"/>
    <w:rsid w:val="0066765B"/>
    <w:rsid w:val="006678D9"/>
    <w:rsid w:val="00667ABA"/>
    <w:rsid w:val="0067126F"/>
    <w:rsid w:val="00671CFB"/>
    <w:rsid w:val="006722CB"/>
    <w:rsid w:val="00674797"/>
    <w:rsid w:val="00675517"/>
    <w:rsid w:val="00675B44"/>
    <w:rsid w:val="00676665"/>
    <w:rsid w:val="006766DE"/>
    <w:rsid w:val="00676727"/>
    <w:rsid w:val="00676822"/>
    <w:rsid w:val="006775BA"/>
    <w:rsid w:val="00677643"/>
    <w:rsid w:val="0067784B"/>
    <w:rsid w:val="00677EF2"/>
    <w:rsid w:val="006805B3"/>
    <w:rsid w:val="006807D7"/>
    <w:rsid w:val="00680C59"/>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52B9"/>
    <w:rsid w:val="0068531A"/>
    <w:rsid w:val="00685926"/>
    <w:rsid w:val="00685D3E"/>
    <w:rsid w:val="00685FFD"/>
    <w:rsid w:val="006862E4"/>
    <w:rsid w:val="006871D3"/>
    <w:rsid w:val="00687766"/>
    <w:rsid w:val="00687CE1"/>
    <w:rsid w:val="00687F74"/>
    <w:rsid w:val="00690CAD"/>
    <w:rsid w:val="00690F14"/>
    <w:rsid w:val="006918EC"/>
    <w:rsid w:val="00691D91"/>
    <w:rsid w:val="00693C9C"/>
    <w:rsid w:val="00693E8D"/>
    <w:rsid w:val="00693F9B"/>
    <w:rsid w:val="00694427"/>
    <w:rsid w:val="0069453C"/>
    <w:rsid w:val="006956FF"/>
    <w:rsid w:val="00695879"/>
    <w:rsid w:val="00695A08"/>
    <w:rsid w:val="00695D67"/>
    <w:rsid w:val="00696216"/>
    <w:rsid w:val="006963B5"/>
    <w:rsid w:val="006970B5"/>
    <w:rsid w:val="0069787F"/>
    <w:rsid w:val="0069795C"/>
    <w:rsid w:val="00697BFB"/>
    <w:rsid w:val="00697D6B"/>
    <w:rsid w:val="006A0263"/>
    <w:rsid w:val="006A0E91"/>
    <w:rsid w:val="006A11A8"/>
    <w:rsid w:val="006A11DD"/>
    <w:rsid w:val="006A12B3"/>
    <w:rsid w:val="006A171E"/>
    <w:rsid w:val="006A1879"/>
    <w:rsid w:val="006A190F"/>
    <w:rsid w:val="006A2B22"/>
    <w:rsid w:val="006A2C0B"/>
    <w:rsid w:val="006A2C15"/>
    <w:rsid w:val="006A2CC2"/>
    <w:rsid w:val="006A2D74"/>
    <w:rsid w:val="006A2EFD"/>
    <w:rsid w:val="006A3A1E"/>
    <w:rsid w:val="006A498C"/>
    <w:rsid w:val="006A513C"/>
    <w:rsid w:val="006A6284"/>
    <w:rsid w:val="006A6302"/>
    <w:rsid w:val="006A632F"/>
    <w:rsid w:val="006A6463"/>
    <w:rsid w:val="006A67BB"/>
    <w:rsid w:val="006A680F"/>
    <w:rsid w:val="006A68C0"/>
    <w:rsid w:val="006A7EC3"/>
    <w:rsid w:val="006B011C"/>
    <w:rsid w:val="006B09DC"/>
    <w:rsid w:val="006B12A9"/>
    <w:rsid w:val="006B149A"/>
    <w:rsid w:val="006B1797"/>
    <w:rsid w:val="006B18EF"/>
    <w:rsid w:val="006B1C1F"/>
    <w:rsid w:val="006B20AD"/>
    <w:rsid w:val="006B29B7"/>
    <w:rsid w:val="006B303C"/>
    <w:rsid w:val="006B447F"/>
    <w:rsid w:val="006B497E"/>
    <w:rsid w:val="006B52B6"/>
    <w:rsid w:val="006B541D"/>
    <w:rsid w:val="006B5683"/>
    <w:rsid w:val="006B5844"/>
    <w:rsid w:val="006B5E49"/>
    <w:rsid w:val="006B60FF"/>
    <w:rsid w:val="006B7CF2"/>
    <w:rsid w:val="006C0773"/>
    <w:rsid w:val="006C16A6"/>
    <w:rsid w:val="006C17AC"/>
    <w:rsid w:val="006C1AF7"/>
    <w:rsid w:val="006C2718"/>
    <w:rsid w:val="006C2B16"/>
    <w:rsid w:val="006C2CA1"/>
    <w:rsid w:val="006C364E"/>
    <w:rsid w:val="006C3796"/>
    <w:rsid w:val="006C3989"/>
    <w:rsid w:val="006C3EE5"/>
    <w:rsid w:val="006C4063"/>
    <w:rsid w:val="006C40C8"/>
    <w:rsid w:val="006C42F6"/>
    <w:rsid w:val="006C4538"/>
    <w:rsid w:val="006C468C"/>
    <w:rsid w:val="006C493E"/>
    <w:rsid w:val="006C5682"/>
    <w:rsid w:val="006C5B0B"/>
    <w:rsid w:val="006C5FD5"/>
    <w:rsid w:val="006C62DD"/>
    <w:rsid w:val="006C66F2"/>
    <w:rsid w:val="006C67E6"/>
    <w:rsid w:val="006C68EB"/>
    <w:rsid w:val="006C6935"/>
    <w:rsid w:val="006C6C5D"/>
    <w:rsid w:val="006C7022"/>
    <w:rsid w:val="006C75C3"/>
    <w:rsid w:val="006C7FB1"/>
    <w:rsid w:val="006D080F"/>
    <w:rsid w:val="006D0D92"/>
    <w:rsid w:val="006D0E94"/>
    <w:rsid w:val="006D0EC5"/>
    <w:rsid w:val="006D1421"/>
    <w:rsid w:val="006D1603"/>
    <w:rsid w:val="006D22D5"/>
    <w:rsid w:val="006D2945"/>
    <w:rsid w:val="006D2EDC"/>
    <w:rsid w:val="006D2F4B"/>
    <w:rsid w:val="006D382F"/>
    <w:rsid w:val="006D56C3"/>
    <w:rsid w:val="006D5B45"/>
    <w:rsid w:val="006D5E10"/>
    <w:rsid w:val="006D60E8"/>
    <w:rsid w:val="006D61FE"/>
    <w:rsid w:val="006D6F3B"/>
    <w:rsid w:val="006D6FA4"/>
    <w:rsid w:val="006D71DD"/>
    <w:rsid w:val="006D76B3"/>
    <w:rsid w:val="006D7B7F"/>
    <w:rsid w:val="006D7FD1"/>
    <w:rsid w:val="006E0F45"/>
    <w:rsid w:val="006E0FB5"/>
    <w:rsid w:val="006E12E6"/>
    <w:rsid w:val="006E16B6"/>
    <w:rsid w:val="006E1967"/>
    <w:rsid w:val="006E2C79"/>
    <w:rsid w:val="006E2C86"/>
    <w:rsid w:val="006E32F6"/>
    <w:rsid w:val="006E32FB"/>
    <w:rsid w:val="006E3A85"/>
    <w:rsid w:val="006E410C"/>
    <w:rsid w:val="006E434A"/>
    <w:rsid w:val="006E5231"/>
    <w:rsid w:val="006E5792"/>
    <w:rsid w:val="006E5908"/>
    <w:rsid w:val="006E5BA6"/>
    <w:rsid w:val="006E5CE7"/>
    <w:rsid w:val="006E6D18"/>
    <w:rsid w:val="006E76FB"/>
    <w:rsid w:val="006E7A12"/>
    <w:rsid w:val="006F19FD"/>
    <w:rsid w:val="006F1B60"/>
    <w:rsid w:val="006F1DD9"/>
    <w:rsid w:val="006F20F5"/>
    <w:rsid w:val="006F21D2"/>
    <w:rsid w:val="006F296E"/>
    <w:rsid w:val="006F2993"/>
    <w:rsid w:val="006F2CD9"/>
    <w:rsid w:val="006F2D48"/>
    <w:rsid w:val="006F35B0"/>
    <w:rsid w:val="006F42F2"/>
    <w:rsid w:val="006F46EC"/>
    <w:rsid w:val="006F4EAB"/>
    <w:rsid w:val="006F4EDB"/>
    <w:rsid w:val="006F554B"/>
    <w:rsid w:val="006F55F4"/>
    <w:rsid w:val="006F5EC9"/>
    <w:rsid w:val="006F62C2"/>
    <w:rsid w:val="006F6A5F"/>
    <w:rsid w:val="006F7142"/>
    <w:rsid w:val="006F7A9D"/>
    <w:rsid w:val="00700736"/>
    <w:rsid w:val="00700CE3"/>
    <w:rsid w:val="00700DE8"/>
    <w:rsid w:val="00701189"/>
    <w:rsid w:val="007017E4"/>
    <w:rsid w:val="00702A1F"/>
    <w:rsid w:val="00702E47"/>
    <w:rsid w:val="00703267"/>
    <w:rsid w:val="00703C9E"/>
    <w:rsid w:val="0070410E"/>
    <w:rsid w:val="007046D9"/>
    <w:rsid w:val="00705111"/>
    <w:rsid w:val="00705583"/>
    <w:rsid w:val="007060F7"/>
    <w:rsid w:val="00706994"/>
    <w:rsid w:val="00706A9F"/>
    <w:rsid w:val="00706C04"/>
    <w:rsid w:val="0070748D"/>
    <w:rsid w:val="0070750C"/>
    <w:rsid w:val="00707B0E"/>
    <w:rsid w:val="00711226"/>
    <w:rsid w:val="007119FE"/>
    <w:rsid w:val="007120D9"/>
    <w:rsid w:val="00712394"/>
    <w:rsid w:val="007132CF"/>
    <w:rsid w:val="00713A88"/>
    <w:rsid w:val="00713D5C"/>
    <w:rsid w:val="00714191"/>
    <w:rsid w:val="0071489C"/>
    <w:rsid w:val="0071496B"/>
    <w:rsid w:val="00714BCF"/>
    <w:rsid w:val="007150B1"/>
    <w:rsid w:val="00715A1C"/>
    <w:rsid w:val="00715CDB"/>
    <w:rsid w:val="00715EDB"/>
    <w:rsid w:val="007162AD"/>
    <w:rsid w:val="00716DAB"/>
    <w:rsid w:val="007170C8"/>
    <w:rsid w:val="00717299"/>
    <w:rsid w:val="007176B6"/>
    <w:rsid w:val="00717D79"/>
    <w:rsid w:val="00717FC5"/>
    <w:rsid w:val="007201C8"/>
    <w:rsid w:val="0072021B"/>
    <w:rsid w:val="0072079C"/>
    <w:rsid w:val="007209E5"/>
    <w:rsid w:val="00720C27"/>
    <w:rsid w:val="00720F85"/>
    <w:rsid w:val="00720F9B"/>
    <w:rsid w:val="00721288"/>
    <w:rsid w:val="007226D7"/>
    <w:rsid w:val="007239CD"/>
    <w:rsid w:val="00723C49"/>
    <w:rsid w:val="007246A1"/>
    <w:rsid w:val="00724E0B"/>
    <w:rsid w:val="007252CD"/>
    <w:rsid w:val="00725429"/>
    <w:rsid w:val="007259ED"/>
    <w:rsid w:val="007260AA"/>
    <w:rsid w:val="00726239"/>
    <w:rsid w:val="007265B9"/>
    <w:rsid w:val="00726722"/>
    <w:rsid w:val="00727BC6"/>
    <w:rsid w:val="00727F47"/>
    <w:rsid w:val="00727F5C"/>
    <w:rsid w:val="0073059C"/>
    <w:rsid w:val="0073086B"/>
    <w:rsid w:val="00730F9D"/>
    <w:rsid w:val="007312A1"/>
    <w:rsid w:val="007314CF"/>
    <w:rsid w:val="007315A6"/>
    <w:rsid w:val="007315B0"/>
    <w:rsid w:val="00731C3B"/>
    <w:rsid w:val="007323A8"/>
    <w:rsid w:val="007326A0"/>
    <w:rsid w:val="0073270C"/>
    <w:rsid w:val="007327FE"/>
    <w:rsid w:val="00732988"/>
    <w:rsid w:val="00732C30"/>
    <w:rsid w:val="0073424B"/>
    <w:rsid w:val="00734817"/>
    <w:rsid w:val="00734C6B"/>
    <w:rsid w:val="00734C8A"/>
    <w:rsid w:val="007357D7"/>
    <w:rsid w:val="00735CA3"/>
    <w:rsid w:val="00735DE6"/>
    <w:rsid w:val="007366B4"/>
    <w:rsid w:val="00736F0D"/>
    <w:rsid w:val="00737EDF"/>
    <w:rsid w:val="007400EE"/>
    <w:rsid w:val="0074039A"/>
    <w:rsid w:val="00740D15"/>
    <w:rsid w:val="00741E6A"/>
    <w:rsid w:val="00741F12"/>
    <w:rsid w:val="007427A5"/>
    <w:rsid w:val="007427E7"/>
    <w:rsid w:val="00743A68"/>
    <w:rsid w:val="00743D5F"/>
    <w:rsid w:val="00743ED3"/>
    <w:rsid w:val="00744B2B"/>
    <w:rsid w:val="00744DBF"/>
    <w:rsid w:val="00744F1E"/>
    <w:rsid w:val="0074569D"/>
    <w:rsid w:val="0074584B"/>
    <w:rsid w:val="00745855"/>
    <w:rsid w:val="00745D29"/>
    <w:rsid w:val="007465AF"/>
    <w:rsid w:val="007466A2"/>
    <w:rsid w:val="00746838"/>
    <w:rsid w:val="00746DD5"/>
    <w:rsid w:val="007478FE"/>
    <w:rsid w:val="007504C0"/>
    <w:rsid w:val="007505C2"/>
    <w:rsid w:val="00750DB1"/>
    <w:rsid w:val="00750E76"/>
    <w:rsid w:val="00751218"/>
    <w:rsid w:val="00751591"/>
    <w:rsid w:val="00751689"/>
    <w:rsid w:val="00752983"/>
    <w:rsid w:val="00753116"/>
    <w:rsid w:val="00753501"/>
    <w:rsid w:val="0075366F"/>
    <w:rsid w:val="0075458E"/>
    <w:rsid w:val="00754E9E"/>
    <w:rsid w:val="00754EAD"/>
    <w:rsid w:val="007554A2"/>
    <w:rsid w:val="00755672"/>
    <w:rsid w:val="007557F8"/>
    <w:rsid w:val="0075589B"/>
    <w:rsid w:val="00756A25"/>
    <w:rsid w:val="00756C2D"/>
    <w:rsid w:val="00756D66"/>
    <w:rsid w:val="00756F64"/>
    <w:rsid w:val="00756FF0"/>
    <w:rsid w:val="007571C1"/>
    <w:rsid w:val="007576AE"/>
    <w:rsid w:val="00760472"/>
    <w:rsid w:val="00760711"/>
    <w:rsid w:val="00760924"/>
    <w:rsid w:val="0076100A"/>
    <w:rsid w:val="00762499"/>
    <w:rsid w:val="0076250B"/>
    <w:rsid w:val="007634BF"/>
    <w:rsid w:val="007636B5"/>
    <w:rsid w:val="007637F4"/>
    <w:rsid w:val="007640E8"/>
    <w:rsid w:val="007643E3"/>
    <w:rsid w:val="00764BDB"/>
    <w:rsid w:val="00764CE5"/>
    <w:rsid w:val="007655F2"/>
    <w:rsid w:val="007661AB"/>
    <w:rsid w:val="007664B6"/>
    <w:rsid w:val="007665D9"/>
    <w:rsid w:val="007667DA"/>
    <w:rsid w:val="0076706F"/>
    <w:rsid w:val="00767680"/>
    <w:rsid w:val="00767939"/>
    <w:rsid w:val="00767FD9"/>
    <w:rsid w:val="00770205"/>
    <w:rsid w:val="00770387"/>
    <w:rsid w:val="00770813"/>
    <w:rsid w:val="007708BA"/>
    <w:rsid w:val="00770D25"/>
    <w:rsid w:val="00770F9A"/>
    <w:rsid w:val="00771A49"/>
    <w:rsid w:val="00771DE9"/>
    <w:rsid w:val="00772141"/>
    <w:rsid w:val="00773485"/>
    <w:rsid w:val="00773B19"/>
    <w:rsid w:val="00773FAC"/>
    <w:rsid w:val="00774A98"/>
    <w:rsid w:val="00774ADF"/>
    <w:rsid w:val="00774E34"/>
    <w:rsid w:val="00774EDC"/>
    <w:rsid w:val="0077531B"/>
    <w:rsid w:val="007753EC"/>
    <w:rsid w:val="00775574"/>
    <w:rsid w:val="00775B60"/>
    <w:rsid w:val="00776050"/>
    <w:rsid w:val="007765C9"/>
    <w:rsid w:val="00776BB8"/>
    <w:rsid w:val="00776BCE"/>
    <w:rsid w:val="00776F5A"/>
    <w:rsid w:val="007772CA"/>
    <w:rsid w:val="0077777D"/>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F0D"/>
    <w:rsid w:val="007820A2"/>
    <w:rsid w:val="00782EA1"/>
    <w:rsid w:val="00782F53"/>
    <w:rsid w:val="007834E7"/>
    <w:rsid w:val="00783F12"/>
    <w:rsid w:val="00784E22"/>
    <w:rsid w:val="007853EB"/>
    <w:rsid w:val="00786028"/>
    <w:rsid w:val="007862DD"/>
    <w:rsid w:val="0078651D"/>
    <w:rsid w:val="00786829"/>
    <w:rsid w:val="0078716B"/>
    <w:rsid w:val="007906F9"/>
    <w:rsid w:val="00790985"/>
    <w:rsid w:val="00791D65"/>
    <w:rsid w:val="00791DCC"/>
    <w:rsid w:val="00792A25"/>
    <w:rsid w:val="00792F87"/>
    <w:rsid w:val="00793E1E"/>
    <w:rsid w:val="00793FB5"/>
    <w:rsid w:val="00794352"/>
    <w:rsid w:val="00794A93"/>
    <w:rsid w:val="00794D86"/>
    <w:rsid w:val="00794FE8"/>
    <w:rsid w:val="007953CF"/>
    <w:rsid w:val="0079570F"/>
    <w:rsid w:val="007957B2"/>
    <w:rsid w:val="00795937"/>
    <w:rsid w:val="00795CBD"/>
    <w:rsid w:val="007968D5"/>
    <w:rsid w:val="00797333"/>
    <w:rsid w:val="00797836"/>
    <w:rsid w:val="00797A3E"/>
    <w:rsid w:val="00797BB3"/>
    <w:rsid w:val="00797DE0"/>
    <w:rsid w:val="00797F83"/>
    <w:rsid w:val="00797FCD"/>
    <w:rsid w:val="007A0252"/>
    <w:rsid w:val="007A0772"/>
    <w:rsid w:val="007A0773"/>
    <w:rsid w:val="007A0F88"/>
    <w:rsid w:val="007A127B"/>
    <w:rsid w:val="007A132A"/>
    <w:rsid w:val="007A1CBC"/>
    <w:rsid w:val="007A1F44"/>
    <w:rsid w:val="007A238B"/>
    <w:rsid w:val="007A2467"/>
    <w:rsid w:val="007A32F1"/>
    <w:rsid w:val="007A3443"/>
    <w:rsid w:val="007A3542"/>
    <w:rsid w:val="007A3E6F"/>
    <w:rsid w:val="007A3FD5"/>
    <w:rsid w:val="007A4C89"/>
    <w:rsid w:val="007A5998"/>
    <w:rsid w:val="007A5EF8"/>
    <w:rsid w:val="007A639E"/>
    <w:rsid w:val="007A64A4"/>
    <w:rsid w:val="007A64EC"/>
    <w:rsid w:val="007A6634"/>
    <w:rsid w:val="007A6890"/>
    <w:rsid w:val="007A6E56"/>
    <w:rsid w:val="007A765D"/>
    <w:rsid w:val="007A76F0"/>
    <w:rsid w:val="007A7A05"/>
    <w:rsid w:val="007B01CD"/>
    <w:rsid w:val="007B06F9"/>
    <w:rsid w:val="007B1785"/>
    <w:rsid w:val="007B17D2"/>
    <w:rsid w:val="007B24AF"/>
    <w:rsid w:val="007B2864"/>
    <w:rsid w:val="007B2D8F"/>
    <w:rsid w:val="007B37CB"/>
    <w:rsid w:val="007B3872"/>
    <w:rsid w:val="007B40FA"/>
    <w:rsid w:val="007B43E5"/>
    <w:rsid w:val="007B442F"/>
    <w:rsid w:val="007B44F0"/>
    <w:rsid w:val="007B4AE9"/>
    <w:rsid w:val="007B5945"/>
    <w:rsid w:val="007B65B8"/>
    <w:rsid w:val="007B66C2"/>
    <w:rsid w:val="007B68D0"/>
    <w:rsid w:val="007B6F25"/>
    <w:rsid w:val="007B7559"/>
    <w:rsid w:val="007C00E1"/>
    <w:rsid w:val="007C0883"/>
    <w:rsid w:val="007C0A5B"/>
    <w:rsid w:val="007C0CAE"/>
    <w:rsid w:val="007C0F1C"/>
    <w:rsid w:val="007C155D"/>
    <w:rsid w:val="007C2003"/>
    <w:rsid w:val="007C27D2"/>
    <w:rsid w:val="007C2A34"/>
    <w:rsid w:val="007C39D6"/>
    <w:rsid w:val="007C4136"/>
    <w:rsid w:val="007C573F"/>
    <w:rsid w:val="007C5ECF"/>
    <w:rsid w:val="007C602F"/>
    <w:rsid w:val="007C669A"/>
    <w:rsid w:val="007C6B7D"/>
    <w:rsid w:val="007C6BB9"/>
    <w:rsid w:val="007C6BEC"/>
    <w:rsid w:val="007C7452"/>
    <w:rsid w:val="007C74CA"/>
    <w:rsid w:val="007C7A0E"/>
    <w:rsid w:val="007D017A"/>
    <w:rsid w:val="007D05B8"/>
    <w:rsid w:val="007D08F7"/>
    <w:rsid w:val="007D0C6A"/>
    <w:rsid w:val="007D1A46"/>
    <w:rsid w:val="007D1D48"/>
    <w:rsid w:val="007D1FFA"/>
    <w:rsid w:val="007D2562"/>
    <w:rsid w:val="007D2757"/>
    <w:rsid w:val="007D2A52"/>
    <w:rsid w:val="007D2F57"/>
    <w:rsid w:val="007D3768"/>
    <w:rsid w:val="007D42FC"/>
    <w:rsid w:val="007D43B9"/>
    <w:rsid w:val="007D4419"/>
    <w:rsid w:val="007D4734"/>
    <w:rsid w:val="007D4A75"/>
    <w:rsid w:val="007D5244"/>
    <w:rsid w:val="007D5320"/>
    <w:rsid w:val="007D70EA"/>
    <w:rsid w:val="007D7336"/>
    <w:rsid w:val="007D7370"/>
    <w:rsid w:val="007D78EA"/>
    <w:rsid w:val="007E04A0"/>
    <w:rsid w:val="007E04C9"/>
    <w:rsid w:val="007E0631"/>
    <w:rsid w:val="007E0952"/>
    <w:rsid w:val="007E128A"/>
    <w:rsid w:val="007E1DA3"/>
    <w:rsid w:val="007E226E"/>
    <w:rsid w:val="007E255B"/>
    <w:rsid w:val="007E282B"/>
    <w:rsid w:val="007E304F"/>
    <w:rsid w:val="007E3353"/>
    <w:rsid w:val="007E43D8"/>
    <w:rsid w:val="007E4F8F"/>
    <w:rsid w:val="007E5961"/>
    <w:rsid w:val="007E5A5E"/>
    <w:rsid w:val="007E5BD8"/>
    <w:rsid w:val="007E5D87"/>
    <w:rsid w:val="007E5E08"/>
    <w:rsid w:val="007E6175"/>
    <w:rsid w:val="007E6333"/>
    <w:rsid w:val="007E6794"/>
    <w:rsid w:val="007E7173"/>
    <w:rsid w:val="007E72DD"/>
    <w:rsid w:val="007E756F"/>
    <w:rsid w:val="007E7CC2"/>
    <w:rsid w:val="007F0726"/>
    <w:rsid w:val="007F0A49"/>
    <w:rsid w:val="007F10BA"/>
    <w:rsid w:val="007F15F7"/>
    <w:rsid w:val="007F16BB"/>
    <w:rsid w:val="007F19BD"/>
    <w:rsid w:val="007F1B94"/>
    <w:rsid w:val="007F2085"/>
    <w:rsid w:val="007F23E5"/>
    <w:rsid w:val="007F26AC"/>
    <w:rsid w:val="007F290A"/>
    <w:rsid w:val="007F2B7E"/>
    <w:rsid w:val="007F2CDC"/>
    <w:rsid w:val="007F2E76"/>
    <w:rsid w:val="007F341B"/>
    <w:rsid w:val="007F3639"/>
    <w:rsid w:val="007F4178"/>
    <w:rsid w:val="007F463D"/>
    <w:rsid w:val="007F495A"/>
    <w:rsid w:val="007F4DD8"/>
    <w:rsid w:val="007F50BA"/>
    <w:rsid w:val="007F5120"/>
    <w:rsid w:val="007F5212"/>
    <w:rsid w:val="007F5861"/>
    <w:rsid w:val="007F5CB4"/>
    <w:rsid w:val="007F631A"/>
    <w:rsid w:val="007F640F"/>
    <w:rsid w:val="007F6F1B"/>
    <w:rsid w:val="007F78F7"/>
    <w:rsid w:val="007F794B"/>
    <w:rsid w:val="007F7CB2"/>
    <w:rsid w:val="007F7FE3"/>
    <w:rsid w:val="0080011D"/>
    <w:rsid w:val="008004C7"/>
    <w:rsid w:val="00800D16"/>
    <w:rsid w:val="0080106B"/>
    <w:rsid w:val="008011FC"/>
    <w:rsid w:val="008016EF"/>
    <w:rsid w:val="00802326"/>
    <w:rsid w:val="008026E0"/>
    <w:rsid w:val="008043E3"/>
    <w:rsid w:val="00804881"/>
    <w:rsid w:val="0080520F"/>
    <w:rsid w:val="00806519"/>
    <w:rsid w:val="00806630"/>
    <w:rsid w:val="00806E3B"/>
    <w:rsid w:val="0080708A"/>
    <w:rsid w:val="008071E8"/>
    <w:rsid w:val="00807625"/>
    <w:rsid w:val="00807C69"/>
    <w:rsid w:val="008108AF"/>
    <w:rsid w:val="0081172B"/>
    <w:rsid w:val="00811935"/>
    <w:rsid w:val="00812158"/>
    <w:rsid w:val="00812756"/>
    <w:rsid w:val="00812851"/>
    <w:rsid w:val="00812939"/>
    <w:rsid w:val="00812CB2"/>
    <w:rsid w:val="00812FE9"/>
    <w:rsid w:val="00813546"/>
    <w:rsid w:val="008140F3"/>
    <w:rsid w:val="008147E3"/>
    <w:rsid w:val="008154B2"/>
    <w:rsid w:val="008159EE"/>
    <w:rsid w:val="008168C6"/>
    <w:rsid w:val="00816E52"/>
    <w:rsid w:val="00817D19"/>
    <w:rsid w:val="00817DD2"/>
    <w:rsid w:val="00817DD8"/>
    <w:rsid w:val="0082075D"/>
    <w:rsid w:val="00821CFC"/>
    <w:rsid w:val="0082209E"/>
    <w:rsid w:val="00822155"/>
    <w:rsid w:val="008233AB"/>
    <w:rsid w:val="00823400"/>
    <w:rsid w:val="00823D80"/>
    <w:rsid w:val="00823F2D"/>
    <w:rsid w:val="00823F4F"/>
    <w:rsid w:val="008246A1"/>
    <w:rsid w:val="00825479"/>
    <w:rsid w:val="008255B4"/>
    <w:rsid w:val="008259B7"/>
    <w:rsid w:val="00826101"/>
    <w:rsid w:val="008261F2"/>
    <w:rsid w:val="0082624C"/>
    <w:rsid w:val="00826588"/>
    <w:rsid w:val="00826E2E"/>
    <w:rsid w:val="00827B5A"/>
    <w:rsid w:val="008305E7"/>
    <w:rsid w:val="008306EE"/>
    <w:rsid w:val="00830B2F"/>
    <w:rsid w:val="00830C19"/>
    <w:rsid w:val="00830D93"/>
    <w:rsid w:val="00831486"/>
    <w:rsid w:val="0083181A"/>
    <w:rsid w:val="00831A79"/>
    <w:rsid w:val="00831D62"/>
    <w:rsid w:val="00832359"/>
    <w:rsid w:val="00832832"/>
    <w:rsid w:val="00832A76"/>
    <w:rsid w:val="00832C23"/>
    <w:rsid w:val="00832CC6"/>
    <w:rsid w:val="008335D8"/>
    <w:rsid w:val="008345E6"/>
    <w:rsid w:val="008348A5"/>
    <w:rsid w:val="00835991"/>
    <w:rsid w:val="00835EC1"/>
    <w:rsid w:val="0083653B"/>
    <w:rsid w:val="00836C05"/>
    <w:rsid w:val="0083767A"/>
    <w:rsid w:val="00837C71"/>
    <w:rsid w:val="0084085A"/>
    <w:rsid w:val="00840C9D"/>
    <w:rsid w:val="008413AF"/>
    <w:rsid w:val="008419E5"/>
    <w:rsid w:val="00841E53"/>
    <w:rsid w:val="008423BC"/>
    <w:rsid w:val="0084262C"/>
    <w:rsid w:val="0084337B"/>
    <w:rsid w:val="00844437"/>
    <w:rsid w:val="0084458B"/>
    <w:rsid w:val="008448CD"/>
    <w:rsid w:val="00845141"/>
    <w:rsid w:val="0084523C"/>
    <w:rsid w:val="00845244"/>
    <w:rsid w:val="008457ED"/>
    <w:rsid w:val="008462C2"/>
    <w:rsid w:val="0084678B"/>
    <w:rsid w:val="00846C3F"/>
    <w:rsid w:val="00846CBE"/>
    <w:rsid w:val="008472D0"/>
    <w:rsid w:val="00847996"/>
    <w:rsid w:val="00847CA3"/>
    <w:rsid w:val="00847EFF"/>
    <w:rsid w:val="008500FD"/>
    <w:rsid w:val="00850C5F"/>
    <w:rsid w:val="0085152C"/>
    <w:rsid w:val="008517E7"/>
    <w:rsid w:val="00851B05"/>
    <w:rsid w:val="00851FC6"/>
    <w:rsid w:val="00852199"/>
    <w:rsid w:val="0085247E"/>
    <w:rsid w:val="008524A8"/>
    <w:rsid w:val="00852A78"/>
    <w:rsid w:val="00852E16"/>
    <w:rsid w:val="00853F74"/>
    <w:rsid w:val="008540C1"/>
    <w:rsid w:val="00854442"/>
    <w:rsid w:val="008544A4"/>
    <w:rsid w:val="008544D8"/>
    <w:rsid w:val="00854549"/>
    <w:rsid w:val="00854E7A"/>
    <w:rsid w:val="008553EC"/>
    <w:rsid w:val="00855842"/>
    <w:rsid w:val="00856010"/>
    <w:rsid w:val="00856018"/>
    <w:rsid w:val="00856090"/>
    <w:rsid w:val="008576B4"/>
    <w:rsid w:val="00857B70"/>
    <w:rsid w:val="00860567"/>
    <w:rsid w:val="00860A90"/>
    <w:rsid w:val="00860B78"/>
    <w:rsid w:val="00860BB7"/>
    <w:rsid w:val="00861265"/>
    <w:rsid w:val="0086147C"/>
    <w:rsid w:val="00862397"/>
    <w:rsid w:val="008636AB"/>
    <w:rsid w:val="00863B9B"/>
    <w:rsid w:val="008645F6"/>
    <w:rsid w:val="00864EC2"/>
    <w:rsid w:val="00865B28"/>
    <w:rsid w:val="00865B6D"/>
    <w:rsid w:val="00865CAC"/>
    <w:rsid w:val="0086694E"/>
    <w:rsid w:val="00866B63"/>
    <w:rsid w:val="00866C67"/>
    <w:rsid w:val="0086748F"/>
    <w:rsid w:val="00867611"/>
    <w:rsid w:val="00870138"/>
    <w:rsid w:val="00870A12"/>
    <w:rsid w:val="00870BFC"/>
    <w:rsid w:val="00870C4D"/>
    <w:rsid w:val="00872B92"/>
    <w:rsid w:val="00873D0A"/>
    <w:rsid w:val="008752D1"/>
    <w:rsid w:val="00875A96"/>
    <w:rsid w:val="00876292"/>
    <w:rsid w:val="008767E7"/>
    <w:rsid w:val="00876EA1"/>
    <w:rsid w:val="00877687"/>
    <w:rsid w:val="0087769C"/>
    <w:rsid w:val="0087773A"/>
    <w:rsid w:val="008777BB"/>
    <w:rsid w:val="00877D7A"/>
    <w:rsid w:val="00877F40"/>
    <w:rsid w:val="00880094"/>
    <w:rsid w:val="0088064F"/>
    <w:rsid w:val="008807A2"/>
    <w:rsid w:val="008810C5"/>
    <w:rsid w:val="00881392"/>
    <w:rsid w:val="00881456"/>
    <w:rsid w:val="00881F5E"/>
    <w:rsid w:val="00882449"/>
    <w:rsid w:val="008827BE"/>
    <w:rsid w:val="00882803"/>
    <w:rsid w:val="00882F48"/>
    <w:rsid w:val="00883204"/>
    <w:rsid w:val="00883FC0"/>
    <w:rsid w:val="008847EF"/>
    <w:rsid w:val="00884895"/>
    <w:rsid w:val="008848AC"/>
    <w:rsid w:val="008850F1"/>
    <w:rsid w:val="00885456"/>
    <w:rsid w:val="00885E7F"/>
    <w:rsid w:val="008863F0"/>
    <w:rsid w:val="0088641E"/>
    <w:rsid w:val="008866C9"/>
    <w:rsid w:val="00887F1D"/>
    <w:rsid w:val="00890307"/>
    <w:rsid w:val="00890D69"/>
    <w:rsid w:val="00890F35"/>
    <w:rsid w:val="00891252"/>
    <w:rsid w:val="00891269"/>
    <w:rsid w:val="00891592"/>
    <w:rsid w:val="00891EEB"/>
    <w:rsid w:val="00891F72"/>
    <w:rsid w:val="00892414"/>
    <w:rsid w:val="0089257A"/>
    <w:rsid w:val="00892F15"/>
    <w:rsid w:val="00893987"/>
    <w:rsid w:val="00893B1E"/>
    <w:rsid w:val="00893BDC"/>
    <w:rsid w:val="00893D4D"/>
    <w:rsid w:val="008941B4"/>
    <w:rsid w:val="008941E7"/>
    <w:rsid w:val="00895515"/>
    <w:rsid w:val="008967F1"/>
    <w:rsid w:val="00896B4C"/>
    <w:rsid w:val="00896BED"/>
    <w:rsid w:val="008971E3"/>
    <w:rsid w:val="008979AB"/>
    <w:rsid w:val="00897DC6"/>
    <w:rsid w:val="008A0089"/>
    <w:rsid w:val="008A09F7"/>
    <w:rsid w:val="008A0C87"/>
    <w:rsid w:val="008A132B"/>
    <w:rsid w:val="008A16B2"/>
    <w:rsid w:val="008A19FF"/>
    <w:rsid w:val="008A267D"/>
    <w:rsid w:val="008A2911"/>
    <w:rsid w:val="008A29B2"/>
    <w:rsid w:val="008A2B9E"/>
    <w:rsid w:val="008A2FC6"/>
    <w:rsid w:val="008A32D9"/>
    <w:rsid w:val="008A343E"/>
    <w:rsid w:val="008A348E"/>
    <w:rsid w:val="008A36E2"/>
    <w:rsid w:val="008A3717"/>
    <w:rsid w:val="008A3759"/>
    <w:rsid w:val="008A39A8"/>
    <w:rsid w:val="008A3B09"/>
    <w:rsid w:val="008A40CB"/>
    <w:rsid w:val="008A503B"/>
    <w:rsid w:val="008A5460"/>
    <w:rsid w:val="008A590D"/>
    <w:rsid w:val="008A6194"/>
    <w:rsid w:val="008A6306"/>
    <w:rsid w:val="008A64B2"/>
    <w:rsid w:val="008A68FE"/>
    <w:rsid w:val="008A6C5E"/>
    <w:rsid w:val="008A6D91"/>
    <w:rsid w:val="008A7397"/>
    <w:rsid w:val="008A7769"/>
    <w:rsid w:val="008A7C77"/>
    <w:rsid w:val="008A7FC8"/>
    <w:rsid w:val="008B0420"/>
    <w:rsid w:val="008B06ED"/>
    <w:rsid w:val="008B09DA"/>
    <w:rsid w:val="008B0A68"/>
    <w:rsid w:val="008B0B6C"/>
    <w:rsid w:val="008B0DA4"/>
    <w:rsid w:val="008B1BD8"/>
    <w:rsid w:val="008B1E29"/>
    <w:rsid w:val="008B2DFA"/>
    <w:rsid w:val="008B4545"/>
    <w:rsid w:val="008B5246"/>
    <w:rsid w:val="008B52F8"/>
    <w:rsid w:val="008B67C2"/>
    <w:rsid w:val="008B7278"/>
    <w:rsid w:val="008B72AD"/>
    <w:rsid w:val="008B73C8"/>
    <w:rsid w:val="008B7493"/>
    <w:rsid w:val="008C0167"/>
    <w:rsid w:val="008C068B"/>
    <w:rsid w:val="008C0DC5"/>
    <w:rsid w:val="008C133D"/>
    <w:rsid w:val="008C21CF"/>
    <w:rsid w:val="008C227B"/>
    <w:rsid w:val="008C2AC5"/>
    <w:rsid w:val="008C2CB3"/>
    <w:rsid w:val="008C2E2D"/>
    <w:rsid w:val="008C34F5"/>
    <w:rsid w:val="008C3EE9"/>
    <w:rsid w:val="008C5183"/>
    <w:rsid w:val="008C51A0"/>
    <w:rsid w:val="008C52EF"/>
    <w:rsid w:val="008C5687"/>
    <w:rsid w:val="008C588D"/>
    <w:rsid w:val="008C5B1F"/>
    <w:rsid w:val="008C6160"/>
    <w:rsid w:val="008C6AED"/>
    <w:rsid w:val="008C6CE4"/>
    <w:rsid w:val="008C6E5A"/>
    <w:rsid w:val="008C71D8"/>
    <w:rsid w:val="008C7663"/>
    <w:rsid w:val="008C7749"/>
    <w:rsid w:val="008C789D"/>
    <w:rsid w:val="008D031E"/>
    <w:rsid w:val="008D0668"/>
    <w:rsid w:val="008D16FE"/>
    <w:rsid w:val="008D17E4"/>
    <w:rsid w:val="008D23C9"/>
    <w:rsid w:val="008D245E"/>
    <w:rsid w:val="008D249F"/>
    <w:rsid w:val="008D257E"/>
    <w:rsid w:val="008D298F"/>
    <w:rsid w:val="008D2BF5"/>
    <w:rsid w:val="008D3084"/>
    <w:rsid w:val="008D3181"/>
    <w:rsid w:val="008D36DD"/>
    <w:rsid w:val="008D4010"/>
    <w:rsid w:val="008D54A2"/>
    <w:rsid w:val="008D563B"/>
    <w:rsid w:val="008D573C"/>
    <w:rsid w:val="008D57D1"/>
    <w:rsid w:val="008D5C85"/>
    <w:rsid w:val="008D5EFD"/>
    <w:rsid w:val="008D60EE"/>
    <w:rsid w:val="008D61CE"/>
    <w:rsid w:val="008D623A"/>
    <w:rsid w:val="008D6714"/>
    <w:rsid w:val="008D6838"/>
    <w:rsid w:val="008D6D17"/>
    <w:rsid w:val="008D6DC7"/>
    <w:rsid w:val="008D7207"/>
    <w:rsid w:val="008D7394"/>
    <w:rsid w:val="008E08D4"/>
    <w:rsid w:val="008E0AC2"/>
    <w:rsid w:val="008E0AF6"/>
    <w:rsid w:val="008E0C51"/>
    <w:rsid w:val="008E0E10"/>
    <w:rsid w:val="008E1128"/>
    <w:rsid w:val="008E175A"/>
    <w:rsid w:val="008E194B"/>
    <w:rsid w:val="008E27B1"/>
    <w:rsid w:val="008E2843"/>
    <w:rsid w:val="008E2FE2"/>
    <w:rsid w:val="008E34ED"/>
    <w:rsid w:val="008E3691"/>
    <w:rsid w:val="008E38D0"/>
    <w:rsid w:val="008E3FC8"/>
    <w:rsid w:val="008E431B"/>
    <w:rsid w:val="008E4926"/>
    <w:rsid w:val="008E492E"/>
    <w:rsid w:val="008E4E07"/>
    <w:rsid w:val="008E4F90"/>
    <w:rsid w:val="008E5028"/>
    <w:rsid w:val="008E52F1"/>
    <w:rsid w:val="008E54C9"/>
    <w:rsid w:val="008E58D7"/>
    <w:rsid w:val="008E707B"/>
    <w:rsid w:val="008E73DF"/>
    <w:rsid w:val="008E74F8"/>
    <w:rsid w:val="008E7559"/>
    <w:rsid w:val="008E7AF9"/>
    <w:rsid w:val="008E7D4F"/>
    <w:rsid w:val="008F065D"/>
    <w:rsid w:val="008F09E5"/>
    <w:rsid w:val="008F12BE"/>
    <w:rsid w:val="008F1583"/>
    <w:rsid w:val="008F1AD6"/>
    <w:rsid w:val="008F1BE7"/>
    <w:rsid w:val="008F1C45"/>
    <w:rsid w:val="008F1D66"/>
    <w:rsid w:val="008F1E3E"/>
    <w:rsid w:val="008F236B"/>
    <w:rsid w:val="008F2A34"/>
    <w:rsid w:val="008F2B14"/>
    <w:rsid w:val="008F2B65"/>
    <w:rsid w:val="008F2C3E"/>
    <w:rsid w:val="008F379D"/>
    <w:rsid w:val="008F3B75"/>
    <w:rsid w:val="008F3CDD"/>
    <w:rsid w:val="008F3F7A"/>
    <w:rsid w:val="008F442E"/>
    <w:rsid w:val="008F4B91"/>
    <w:rsid w:val="008F4D57"/>
    <w:rsid w:val="008F61BE"/>
    <w:rsid w:val="008F75EC"/>
    <w:rsid w:val="008F7C19"/>
    <w:rsid w:val="008F7E68"/>
    <w:rsid w:val="00900259"/>
    <w:rsid w:val="009004F5"/>
    <w:rsid w:val="00900D65"/>
    <w:rsid w:val="009010D0"/>
    <w:rsid w:val="00901352"/>
    <w:rsid w:val="00901A72"/>
    <w:rsid w:val="0090214C"/>
    <w:rsid w:val="0090253F"/>
    <w:rsid w:val="00902A5C"/>
    <w:rsid w:val="00903AE2"/>
    <w:rsid w:val="00903DAB"/>
    <w:rsid w:val="00904830"/>
    <w:rsid w:val="00904A3E"/>
    <w:rsid w:val="00904D07"/>
    <w:rsid w:val="00904FAE"/>
    <w:rsid w:val="009052CA"/>
    <w:rsid w:val="00905378"/>
    <w:rsid w:val="00905AD5"/>
    <w:rsid w:val="0090701C"/>
    <w:rsid w:val="0090738D"/>
    <w:rsid w:val="00907756"/>
    <w:rsid w:val="00907A11"/>
    <w:rsid w:val="00907F58"/>
    <w:rsid w:val="00910506"/>
    <w:rsid w:val="0091083A"/>
    <w:rsid w:val="0091083F"/>
    <w:rsid w:val="00910ADA"/>
    <w:rsid w:val="00910CAB"/>
    <w:rsid w:val="00911BBA"/>
    <w:rsid w:val="00911E4C"/>
    <w:rsid w:val="00912221"/>
    <w:rsid w:val="0091237C"/>
    <w:rsid w:val="00912913"/>
    <w:rsid w:val="009136C4"/>
    <w:rsid w:val="00913979"/>
    <w:rsid w:val="009142D1"/>
    <w:rsid w:val="00914590"/>
    <w:rsid w:val="00914866"/>
    <w:rsid w:val="00914AEE"/>
    <w:rsid w:val="0091558A"/>
    <w:rsid w:val="009159AC"/>
    <w:rsid w:val="00916ABE"/>
    <w:rsid w:val="0092035A"/>
    <w:rsid w:val="0092124C"/>
    <w:rsid w:val="0092130C"/>
    <w:rsid w:val="00922127"/>
    <w:rsid w:val="009222A4"/>
    <w:rsid w:val="009222E0"/>
    <w:rsid w:val="009234BF"/>
    <w:rsid w:val="00923882"/>
    <w:rsid w:val="00923BB4"/>
    <w:rsid w:val="00923D01"/>
    <w:rsid w:val="00923EE0"/>
    <w:rsid w:val="009242F3"/>
    <w:rsid w:val="00924627"/>
    <w:rsid w:val="00924718"/>
    <w:rsid w:val="009248FC"/>
    <w:rsid w:val="009249C7"/>
    <w:rsid w:val="00924C4D"/>
    <w:rsid w:val="009255A4"/>
    <w:rsid w:val="00925A89"/>
    <w:rsid w:val="00925F2A"/>
    <w:rsid w:val="00925F5F"/>
    <w:rsid w:val="009260C5"/>
    <w:rsid w:val="009262D0"/>
    <w:rsid w:val="00926506"/>
    <w:rsid w:val="00926560"/>
    <w:rsid w:val="00926985"/>
    <w:rsid w:val="0092700E"/>
    <w:rsid w:val="009272AC"/>
    <w:rsid w:val="00927376"/>
    <w:rsid w:val="009273FC"/>
    <w:rsid w:val="009274C5"/>
    <w:rsid w:val="009277FC"/>
    <w:rsid w:val="0092799F"/>
    <w:rsid w:val="00927AAC"/>
    <w:rsid w:val="00930D1D"/>
    <w:rsid w:val="00930FB0"/>
    <w:rsid w:val="00931121"/>
    <w:rsid w:val="00931485"/>
    <w:rsid w:val="009318B9"/>
    <w:rsid w:val="00931B86"/>
    <w:rsid w:val="00932497"/>
    <w:rsid w:val="009324D9"/>
    <w:rsid w:val="00932AB7"/>
    <w:rsid w:val="00932C43"/>
    <w:rsid w:val="009333D7"/>
    <w:rsid w:val="0093440A"/>
    <w:rsid w:val="009344A9"/>
    <w:rsid w:val="00934581"/>
    <w:rsid w:val="009351CD"/>
    <w:rsid w:val="00935294"/>
    <w:rsid w:val="00935D08"/>
    <w:rsid w:val="00936A38"/>
    <w:rsid w:val="009379DC"/>
    <w:rsid w:val="00941075"/>
    <w:rsid w:val="0094174B"/>
    <w:rsid w:val="009418CF"/>
    <w:rsid w:val="009425F4"/>
    <w:rsid w:val="00942A41"/>
    <w:rsid w:val="00943359"/>
    <w:rsid w:val="009435B3"/>
    <w:rsid w:val="00943A27"/>
    <w:rsid w:val="00944159"/>
    <w:rsid w:val="00944478"/>
    <w:rsid w:val="0094478D"/>
    <w:rsid w:val="00944883"/>
    <w:rsid w:val="00944FB2"/>
    <w:rsid w:val="009450B4"/>
    <w:rsid w:val="00945161"/>
    <w:rsid w:val="00945425"/>
    <w:rsid w:val="009461A7"/>
    <w:rsid w:val="00946A17"/>
    <w:rsid w:val="00946FD9"/>
    <w:rsid w:val="00947306"/>
    <w:rsid w:val="0094736C"/>
    <w:rsid w:val="00947B1B"/>
    <w:rsid w:val="00947CA8"/>
    <w:rsid w:val="00947FB0"/>
    <w:rsid w:val="0095021A"/>
    <w:rsid w:val="00950442"/>
    <w:rsid w:val="0095096C"/>
    <w:rsid w:val="00951524"/>
    <w:rsid w:val="00951BC8"/>
    <w:rsid w:val="00951CA6"/>
    <w:rsid w:val="00951D97"/>
    <w:rsid w:val="009520F1"/>
    <w:rsid w:val="00952135"/>
    <w:rsid w:val="00952228"/>
    <w:rsid w:val="00952552"/>
    <w:rsid w:val="00952B03"/>
    <w:rsid w:val="00952DFD"/>
    <w:rsid w:val="00953D26"/>
    <w:rsid w:val="00953E8E"/>
    <w:rsid w:val="00954AB9"/>
    <w:rsid w:val="00955902"/>
    <w:rsid w:val="0095594F"/>
    <w:rsid w:val="00955C35"/>
    <w:rsid w:val="00955F18"/>
    <w:rsid w:val="009560DD"/>
    <w:rsid w:val="00956CA1"/>
    <w:rsid w:val="00956D54"/>
    <w:rsid w:val="00957500"/>
    <w:rsid w:val="00957E6A"/>
    <w:rsid w:val="009603FE"/>
    <w:rsid w:val="009605A2"/>
    <w:rsid w:val="00960FB1"/>
    <w:rsid w:val="009612FE"/>
    <w:rsid w:val="009613CA"/>
    <w:rsid w:val="00961BA0"/>
    <w:rsid w:val="00962BAB"/>
    <w:rsid w:val="00963410"/>
    <w:rsid w:val="00963D5B"/>
    <w:rsid w:val="009643C2"/>
    <w:rsid w:val="00964BA5"/>
    <w:rsid w:val="00964BF5"/>
    <w:rsid w:val="00964E37"/>
    <w:rsid w:val="00965065"/>
    <w:rsid w:val="0096570B"/>
    <w:rsid w:val="009658E9"/>
    <w:rsid w:val="00966686"/>
    <w:rsid w:val="009666A0"/>
    <w:rsid w:val="0096692E"/>
    <w:rsid w:val="00966B14"/>
    <w:rsid w:val="00966E6A"/>
    <w:rsid w:val="009675FE"/>
    <w:rsid w:val="00970798"/>
    <w:rsid w:val="00971B97"/>
    <w:rsid w:val="00971C4B"/>
    <w:rsid w:val="009725DD"/>
    <w:rsid w:val="0097297A"/>
    <w:rsid w:val="00973274"/>
    <w:rsid w:val="009732F1"/>
    <w:rsid w:val="009744F4"/>
    <w:rsid w:val="00975189"/>
    <w:rsid w:val="00975914"/>
    <w:rsid w:val="00976122"/>
    <w:rsid w:val="00976233"/>
    <w:rsid w:val="00976425"/>
    <w:rsid w:val="00977222"/>
    <w:rsid w:val="00977533"/>
    <w:rsid w:val="00977ADC"/>
    <w:rsid w:val="00981154"/>
    <w:rsid w:val="00981275"/>
    <w:rsid w:val="00981754"/>
    <w:rsid w:val="00981768"/>
    <w:rsid w:val="00981C5A"/>
    <w:rsid w:val="00981D30"/>
    <w:rsid w:val="00981FE7"/>
    <w:rsid w:val="009824A7"/>
    <w:rsid w:val="00982593"/>
    <w:rsid w:val="0098350D"/>
    <w:rsid w:val="009835D1"/>
    <w:rsid w:val="009838FC"/>
    <w:rsid w:val="009845FA"/>
    <w:rsid w:val="009847D6"/>
    <w:rsid w:val="00984878"/>
    <w:rsid w:val="00984950"/>
    <w:rsid w:val="00984A72"/>
    <w:rsid w:val="00984CDF"/>
    <w:rsid w:val="00985697"/>
    <w:rsid w:val="00985C20"/>
    <w:rsid w:val="0098604A"/>
    <w:rsid w:val="0098610E"/>
    <w:rsid w:val="00986164"/>
    <w:rsid w:val="00986496"/>
    <w:rsid w:val="0098652C"/>
    <w:rsid w:val="0098664F"/>
    <w:rsid w:val="009867AA"/>
    <w:rsid w:val="00986F54"/>
    <w:rsid w:val="00987698"/>
    <w:rsid w:val="00987E70"/>
    <w:rsid w:val="00990090"/>
    <w:rsid w:val="00990539"/>
    <w:rsid w:val="0099061A"/>
    <w:rsid w:val="009907EC"/>
    <w:rsid w:val="00990B51"/>
    <w:rsid w:val="00990D5C"/>
    <w:rsid w:val="00991186"/>
    <w:rsid w:val="0099138A"/>
    <w:rsid w:val="0099141C"/>
    <w:rsid w:val="0099192C"/>
    <w:rsid w:val="00991CC0"/>
    <w:rsid w:val="00992881"/>
    <w:rsid w:val="009936FD"/>
    <w:rsid w:val="0099372E"/>
    <w:rsid w:val="00993AC6"/>
    <w:rsid w:val="00993F7E"/>
    <w:rsid w:val="0099423E"/>
    <w:rsid w:val="009944CD"/>
    <w:rsid w:val="00995204"/>
    <w:rsid w:val="009955A2"/>
    <w:rsid w:val="00995771"/>
    <w:rsid w:val="009957D4"/>
    <w:rsid w:val="00995D3B"/>
    <w:rsid w:val="00996A10"/>
    <w:rsid w:val="0099719A"/>
    <w:rsid w:val="0099741C"/>
    <w:rsid w:val="00997DD4"/>
    <w:rsid w:val="009A0E36"/>
    <w:rsid w:val="009A0EFA"/>
    <w:rsid w:val="009A1B6C"/>
    <w:rsid w:val="009A298A"/>
    <w:rsid w:val="009A29C9"/>
    <w:rsid w:val="009A2B15"/>
    <w:rsid w:val="009A2E74"/>
    <w:rsid w:val="009A3085"/>
    <w:rsid w:val="009A3288"/>
    <w:rsid w:val="009A3DD2"/>
    <w:rsid w:val="009A4E66"/>
    <w:rsid w:val="009A4E77"/>
    <w:rsid w:val="009A5568"/>
    <w:rsid w:val="009A56E7"/>
    <w:rsid w:val="009A5E38"/>
    <w:rsid w:val="009A62F5"/>
    <w:rsid w:val="009A67B1"/>
    <w:rsid w:val="009A70D9"/>
    <w:rsid w:val="009B0FB5"/>
    <w:rsid w:val="009B105C"/>
    <w:rsid w:val="009B2DDF"/>
    <w:rsid w:val="009B2EA1"/>
    <w:rsid w:val="009B2FF2"/>
    <w:rsid w:val="009B3299"/>
    <w:rsid w:val="009B41CB"/>
    <w:rsid w:val="009B446B"/>
    <w:rsid w:val="009B46A3"/>
    <w:rsid w:val="009B4E53"/>
    <w:rsid w:val="009B511E"/>
    <w:rsid w:val="009B5149"/>
    <w:rsid w:val="009B5237"/>
    <w:rsid w:val="009B572E"/>
    <w:rsid w:val="009B5795"/>
    <w:rsid w:val="009B58D0"/>
    <w:rsid w:val="009B58E4"/>
    <w:rsid w:val="009B5CD7"/>
    <w:rsid w:val="009B5EB3"/>
    <w:rsid w:val="009B5F27"/>
    <w:rsid w:val="009B61FE"/>
    <w:rsid w:val="009B6F58"/>
    <w:rsid w:val="009B730B"/>
    <w:rsid w:val="009B7C49"/>
    <w:rsid w:val="009B7C96"/>
    <w:rsid w:val="009C04EA"/>
    <w:rsid w:val="009C0C1C"/>
    <w:rsid w:val="009C0EEF"/>
    <w:rsid w:val="009C1134"/>
    <w:rsid w:val="009C1380"/>
    <w:rsid w:val="009C18DA"/>
    <w:rsid w:val="009C1A76"/>
    <w:rsid w:val="009C1B9A"/>
    <w:rsid w:val="009C230E"/>
    <w:rsid w:val="009C29C4"/>
    <w:rsid w:val="009C2AE9"/>
    <w:rsid w:val="009C2BFD"/>
    <w:rsid w:val="009C3287"/>
    <w:rsid w:val="009C3346"/>
    <w:rsid w:val="009C3977"/>
    <w:rsid w:val="009C3E32"/>
    <w:rsid w:val="009C3EC3"/>
    <w:rsid w:val="009C428E"/>
    <w:rsid w:val="009C5559"/>
    <w:rsid w:val="009C57A9"/>
    <w:rsid w:val="009C5A4B"/>
    <w:rsid w:val="009C5C80"/>
    <w:rsid w:val="009C5CE9"/>
    <w:rsid w:val="009C600F"/>
    <w:rsid w:val="009C61AF"/>
    <w:rsid w:val="009C6581"/>
    <w:rsid w:val="009C65CF"/>
    <w:rsid w:val="009C67AB"/>
    <w:rsid w:val="009C6C26"/>
    <w:rsid w:val="009C6D93"/>
    <w:rsid w:val="009C7269"/>
    <w:rsid w:val="009C7465"/>
    <w:rsid w:val="009C75C4"/>
    <w:rsid w:val="009C7AE1"/>
    <w:rsid w:val="009C7BB0"/>
    <w:rsid w:val="009C7FE3"/>
    <w:rsid w:val="009D0473"/>
    <w:rsid w:val="009D1054"/>
    <w:rsid w:val="009D1998"/>
    <w:rsid w:val="009D1B66"/>
    <w:rsid w:val="009D2475"/>
    <w:rsid w:val="009D29E4"/>
    <w:rsid w:val="009D2B6D"/>
    <w:rsid w:val="009D2C85"/>
    <w:rsid w:val="009D336B"/>
    <w:rsid w:val="009D3C93"/>
    <w:rsid w:val="009D4120"/>
    <w:rsid w:val="009D43AF"/>
    <w:rsid w:val="009D4610"/>
    <w:rsid w:val="009D4C21"/>
    <w:rsid w:val="009D5532"/>
    <w:rsid w:val="009D5CC5"/>
    <w:rsid w:val="009D5CFA"/>
    <w:rsid w:val="009D62D5"/>
    <w:rsid w:val="009D65B1"/>
    <w:rsid w:val="009D66D3"/>
    <w:rsid w:val="009D7D74"/>
    <w:rsid w:val="009E0863"/>
    <w:rsid w:val="009E08AB"/>
    <w:rsid w:val="009E095B"/>
    <w:rsid w:val="009E1A97"/>
    <w:rsid w:val="009E1C53"/>
    <w:rsid w:val="009E2242"/>
    <w:rsid w:val="009E2555"/>
    <w:rsid w:val="009E2C2E"/>
    <w:rsid w:val="009E3372"/>
    <w:rsid w:val="009E366C"/>
    <w:rsid w:val="009E39B6"/>
    <w:rsid w:val="009E3B34"/>
    <w:rsid w:val="009E402C"/>
    <w:rsid w:val="009E412C"/>
    <w:rsid w:val="009E44EA"/>
    <w:rsid w:val="009E463A"/>
    <w:rsid w:val="009E4705"/>
    <w:rsid w:val="009E4AAB"/>
    <w:rsid w:val="009E4B3A"/>
    <w:rsid w:val="009E533E"/>
    <w:rsid w:val="009E5970"/>
    <w:rsid w:val="009E5B34"/>
    <w:rsid w:val="009E5E09"/>
    <w:rsid w:val="009E62CA"/>
    <w:rsid w:val="009E6450"/>
    <w:rsid w:val="009E685E"/>
    <w:rsid w:val="009E6A0E"/>
    <w:rsid w:val="009E7028"/>
    <w:rsid w:val="009E73ED"/>
    <w:rsid w:val="009E7714"/>
    <w:rsid w:val="009E77B5"/>
    <w:rsid w:val="009E7A86"/>
    <w:rsid w:val="009E7C17"/>
    <w:rsid w:val="009E7C42"/>
    <w:rsid w:val="009F0024"/>
    <w:rsid w:val="009F01F4"/>
    <w:rsid w:val="009F0313"/>
    <w:rsid w:val="009F0389"/>
    <w:rsid w:val="009F05FD"/>
    <w:rsid w:val="009F0827"/>
    <w:rsid w:val="009F0878"/>
    <w:rsid w:val="009F0E10"/>
    <w:rsid w:val="009F0E86"/>
    <w:rsid w:val="009F10DE"/>
    <w:rsid w:val="009F174B"/>
    <w:rsid w:val="009F1A07"/>
    <w:rsid w:val="009F1C20"/>
    <w:rsid w:val="009F1FB6"/>
    <w:rsid w:val="009F2AB4"/>
    <w:rsid w:val="009F3126"/>
    <w:rsid w:val="009F330D"/>
    <w:rsid w:val="009F3CE3"/>
    <w:rsid w:val="009F3DF0"/>
    <w:rsid w:val="009F40DA"/>
    <w:rsid w:val="009F5D1D"/>
    <w:rsid w:val="009F5D9A"/>
    <w:rsid w:val="009F607C"/>
    <w:rsid w:val="009F62A3"/>
    <w:rsid w:val="009F6A58"/>
    <w:rsid w:val="009F6CC5"/>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1812"/>
    <w:rsid w:val="00A0188D"/>
    <w:rsid w:val="00A027E3"/>
    <w:rsid w:val="00A027E6"/>
    <w:rsid w:val="00A03113"/>
    <w:rsid w:val="00A03562"/>
    <w:rsid w:val="00A03B31"/>
    <w:rsid w:val="00A0407F"/>
    <w:rsid w:val="00A0438B"/>
    <w:rsid w:val="00A04E0E"/>
    <w:rsid w:val="00A04F89"/>
    <w:rsid w:val="00A0544E"/>
    <w:rsid w:val="00A055AA"/>
    <w:rsid w:val="00A06AE9"/>
    <w:rsid w:val="00A06FF2"/>
    <w:rsid w:val="00A071DE"/>
    <w:rsid w:val="00A073D2"/>
    <w:rsid w:val="00A10200"/>
    <w:rsid w:val="00A1043A"/>
    <w:rsid w:val="00A11537"/>
    <w:rsid w:val="00A1172A"/>
    <w:rsid w:val="00A11E36"/>
    <w:rsid w:val="00A12379"/>
    <w:rsid w:val="00A1243D"/>
    <w:rsid w:val="00A12F8E"/>
    <w:rsid w:val="00A12FA4"/>
    <w:rsid w:val="00A14062"/>
    <w:rsid w:val="00A140BF"/>
    <w:rsid w:val="00A143F9"/>
    <w:rsid w:val="00A14818"/>
    <w:rsid w:val="00A148DC"/>
    <w:rsid w:val="00A14CA8"/>
    <w:rsid w:val="00A1552A"/>
    <w:rsid w:val="00A15550"/>
    <w:rsid w:val="00A1582F"/>
    <w:rsid w:val="00A15C69"/>
    <w:rsid w:val="00A15E8B"/>
    <w:rsid w:val="00A16008"/>
    <w:rsid w:val="00A160EA"/>
    <w:rsid w:val="00A16383"/>
    <w:rsid w:val="00A1680B"/>
    <w:rsid w:val="00A16D20"/>
    <w:rsid w:val="00A16D8E"/>
    <w:rsid w:val="00A16E33"/>
    <w:rsid w:val="00A17410"/>
    <w:rsid w:val="00A17AB6"/>
    <w:rsid w:val="00A201B1"/>
    <w:rsid w:val="00A20DF4"/>
    <w:rsid w:val="00A21299"/>
    <w:rsid w:val="00A21E69"/>
    <w:rsid w:val="00A220ED"/>
    <w:rsid w:val="00A2231F"/>
    <w:rsid w:val="00A22734"/>
    <w:rsid w:val="00A22995"/>
    <w:rsid w:val="00A22A81"/>
    <w:rsid w:val="00A22D3F"/>
    <w:rsid w:val="00A22DF2"/>
    <w:rsid w:val="00A24441"/>
    <w:rsid w:val="00A2448A"/>
    <w:rsid w:val="00A2489C"/>
    <w:rsid w:val="00A24EAA"/>
    <w:rsid w:val="00A250C5"/>
    <w:rsid w:val="00A2528E"/>
    <w:rsid w:val="00A25292"/>
    <w:rsid w:val="00A25696"/>
    <w:rsid w:val="00A26019"/>
    <w:rsid w:val="00A278D5"/>
    <w:rsid w:val="00A2793F"/>
    <w:rsid w:val="00A27D17"/>
    <w:rsid w:val="00A320C9"/>
    <w:rsid w:val="00A323CE"/>
    <w:rsid w:val="00A32642"/>
    <w:rsid w:val="00A3295F"/>
    <w:rsid w:val="00A32A71"/>
    <w:rsid w:val="00A32BDB"/>
    <w:rsid w:val="00A32E41"/>
    <w:rsid w:val="00A3344A"/>
    <w:rsid w:val="00A33AA8"/>
    <w:rsid w:val="00A33ACE"/>
    <w:rsid w:val="00A343AA"/>
    <w:rsid w:val="00A34966"/>
    <w:rsid w:val="00A34B16"/>
    <w:rsid w:val="00A35436"/>
    <w:rsid w:val="00A36247"/>
    <w:rsid w:val="00A3635F"/>
    <w:rsid w:val="00A36514"/>
    <w:rsid w:val="00A375F7"/>
    <w:rsid w:val="00A37A07"/>
    <w:rsid w:val="00A37AC3"/>
    <w:rsid w:val="00A40443"/>
    <w:rsid w:val="00A40546"/>
    <w:rsid w:val="00A4086A"/>
    <w:rsid w:val="00A4087A"/>
    <w:rsid w:val="00A4089F"/>
    <w:rsid w:val="00A40DC2"/>
    <w:rsid w:val="00A410E5"/>
    <w:rsid w:val="00A41DAA"/>
    <w:rsid w:val="00A43419"/>
    <w:rsid w:val="00A4409B"/>
    <w:rsid w:val="00A4438C"/>
    <w:rsid w:val="00A4444C"/>
    <w:rsid w:val="00A44BA3"/>
    <w:rsid w:val="00A4506F"/>
    <w:rsid w:val="00A454E3"/>
    <w:rsid w:val="00A459C8"/>
    <w:rsid w:val="00A45BA7"/>
    <w:rsid w:val="00A4625D"/>
    <w:rsid w:val="00A463B8"/>
    <w:rsid w:val="00A46671"/>
    <w:rsid w:val="00A4681E"/>
    <w:rsid w:val="00A46F35"/>
    <w:rsid w:val="00A47F57"/>
    <w:rsid w:val="00A50111"/>
    <w:rsid w:val="00A507E6"/>
    <w:rsid w:val="00A50C45"/>
    <w:rsid w:val="00A51245"/>
    <w:rsid w:val="00A5146F"/>
    <w:rsid w:val="00A515FA"/>
    <w:rsid w:val="00A52078"/>
    <w:rsid w:val="00A52164"/>
    <w:rsid w:val="00A521A1"/>
    <w:rsid w:val="00A5273B"/>
    <w:rsid w:val="00A52800"/>
    <w:rsid w:val="00A53A08"/>
    <w:rsid w:val="00A53A0E"/>
    <w:rsid w:val="00A53B48"/>
    <w:rsid w:val="00A53F4D"/>
    <w:rsid w:val="00A547CE"/>
    <w:rsid w:val="00A54975"/>
    <w:rsid w:val="00A555D0"/>
    <w:rsid w:val="00A55E68"/>
    <w:rsid w:val="00A55E8A"/>
    <w:rsid w:val="00A55F52"/>
    <w:rsid w:val="00A5652F"/>
    <w:rsid w:val="00A56AD4"/>
    <w:rsid w:val="00A56CE5"/>
    <w:rsid w:val="00A57957"/>
    <w:rsid w:val="00A57E22"/>
    <w:rsid w:val="00A60011"/>
    <w:rsid w:val="00A60BBD"/>
    <w:rsid w:val="00A611DA"/>
    <w:rsid w:val="00A614C9"/>
    <w:rsid w:val="00A6156D"/>
    <w:rsid w:val="00A61794"/>
    <w:rsid w:val="00A62787"/>
    <w:rsid w:val="00A628E1"/>
    <w:rsid w:val="00A62C8D"/>
    <w:rsid w:val="00A62F20"/>
    <w:rsid w:val="00A6375A"/>
    <w:rsid w:val="00A63EB9"/>
    <w:rsid w:val="00A63FC8"/>
    <w:rsid w:val="00A64239"/>
    <w:rsid w:val="00A64823"/>
    <w:rsid w:val="00A64D43"/>
    <w:rsid w:val="00A651A5"/>
    <w:rsid w:val="00A655C5"/>
    <w:rsid w:val="00A657F7"/>
    <w:rsid w:val="00A65953"/>
    <w:rsid w:val="00A6597F"/>
    <w:rsid w:val="00A65B83"/>
    <w:rsid w:val="00A66401"/>
    <w:rsid w:val="00A6645E"/>
    <w:rsid w:val="00A666B4"/>
    <w:rsid w:val="00A66ED9"/>
    <w:rsid w:val="00A6752A"/>
    <w:rsid w:val="00A6793F"/>
    <w:rsid w:val="00A67D6A"/>
    <w:rsid w:val="00A67DE3"/>
    <w:rsid w:val="00A67FAE"/>
    <w:rsid w:val="00A7092E"/>
    <w:rsid w:val="00A709E7"/>
    <w:rsid w:val="00A7156A"/>
    <w:rsid w:val="00A718B6"/>
    <w:rsid w:val="00A71B78"/>
    <w:rsid w:val="00A725B0"/>
    <w:rsid w:val="00A727AF"/>
    <w:rsid w:val="00A72CF5"/>
    <w:rsid w:val="00A72E54"/>
    <w:rsid w:val="00A7348B"/>
    <w:rsid w:val="00A735B8"/>
    <w:rsid w:val="00A7392D"/>
    <w:rsid w:val="00A73D6C"/>
    <w:rsid w:val="00A73DBC"/>
    <w:rsid w:val="00A74522"/>
    <w:rsid w:val="00A74AF5"/>
    <w:rsid w:val="00A75118"/>
    <w:rsid w:val="00A758D9"/>
    <w:rsid w:val="00A75AC8"/>
    <w:rsid w:val="00A75ACE"/>
    <w:rsid w:val="00A76B14"/>
    <w:rsid w:val="00A76CE1"/>
    <w:rsid w:val="00A774DE"/>
    <w:rsid w:val="00A774F8"/>
    <w:rsid w:val="00A77771"/>
    <w:rsid w:val="00A800CA"/>
    <w:rsid w:val="00A80900"/>
    <w:rsid w:val="00A810F8"/>
    <w:rsid w:val="00A814EA"/>
    <w:rsid w:val="00A815D9"/>
    <w:rsid w:val="00A81ACE"/>
    <w:rsid w:val="00A81F2E"/>
    <w:rsid w:val="00A81FDE"/>
    <w:rsid w:val="00A8292D"/>
    <w:rsid w:val="00A82C6C"/>
    <w:rsid w:val="00A82F6C"/>
    <w:rsid w:val="00A8321D"/>
    <w:rsid w:val="00A83751"/>
    <w:rsid w:val="00A83A29"/>
    <w:rsid w:val="00A83B0F"/>
    <w:rsid w:val="00A83EF3"/>
    <w:rsid w:val="00A84CF3"/>
    <w:rsid w:val="00A84F7C"/>
    <w:rsid w:val="00A8517C"/>
    <w:rsid w:val="00A851E5"/>
    <w:rsid w:val="00A854F3"/>
    <w:rsid w:val="00A856FD"/>
    <w:rsid w:val="00A85A7F"/>
    <w:rsid w:val="00A86229"/>
    <w:rsid w:val="00A87658"/>
    <w:rsid w:val="00A878F4"/>
    <w:rsid w:val="00A87BAC"/>
    <w:rsid w:val="00A87BD6"/>
    <w:rsid w:val="00A87C5E"/>
    <w:rsid w:val="00A87C9E"/>
    <w:rsid w:val="00A90099"/>
    <w:rsid w:val="00A90C35"/>
    <w:rsid w:val="00A90D24"/>
    <w:rsid w:val="00A9121C"/>
    <w:rsid w:val="00A91EA7"/>
    <w:rsid w:val="00A927C2"/>
    <w:rsid w:val="00A931C7"/>
    <w:rsid w:val="00A9342F"/>
    <w:rsid w:val="00A934C5"/>
    <w:rsid w:val="00A93A98"/>
    <w:rsid w:val="00A93FEA"/>
    <w:rsid w:val="00A94226"/>
    <w:rsid w:val="00A943E3"/>
    <w:rsid w:val="00A9468B"/>
    <w:rsid w:val="00A95678"/>
    <w:rsid w:val="00A95932"/>
    <w:rsid w:val="00A95A65"/>
    <w:rsid w:val="00A95C43"/>
    <w:rsid w:val="00A96B75"/>
    <w:rsid w:val="00A96CD6"/>
    <w:rsid w:val="00A96DA6"/>
    <w:rsid w:val="00A96F5C"/>
    <w:rsid w:val="00A971D2"/>
    <w:rsid w:val="00A976BD"/>
    <w:rsid w:val="00A976CF"/>
    <w:rsid w:val="00AA0233"/>
    <w:rsid w:val="00AA04DB"/>
    <w:rsid w:val="00AA0749"/>
    <w:rsid w:val="00AA14BA"/>
    <w:rsid w:val="00AA14CF"/>
    <w:rsid w:val="00AA15D0"/>
    <w:rsid w:val="00AA1768"/>
    <w:rsid w:val="00AA18BD"/>
    <w:rsid w:val="00AA1BAF"/>
    <w:rsid w:val="00AA1F48"/>
    <w:rsid w:val="00AA3557"/>
    <w:rsid w:val="00AA3640"/>
    <w:rsid w:val="00AA3707"/>
    <w:rsid w:val="00AA3E82"/>
    <w:rsid w:val="00AA42F1"/>
    <w:rsid w:val="00AA4472"/>
    <w:rsid w:val="00AA4B5E"/>
    <w:rsid w:val="00AA551F"/>
    <w:rsid w:val="00AA5630"/>
    <w:rsid w:val="00AA5FB1"/>
    <w:rsid w:val="00AA646E"/>
    <w:rsid w:val="00AA66DF"/>
    <w:rsid w:val="00AA6CFF"/>
    <w:rsid w:val="00AA7097"/>
    <w:rsid w:val="00AA7180"/>
    <w:rsid w:val="00AA74F5"/>
    <w:rsid w:val="00AA7AD6"/>
    <w:rsid w:val="00AA7B84"/>
    <w:rsid w:val="00AB039E"/>
    <w:rsid w:val="00AB0AB5"/>
    <w:rsid w:val="00AB1390"/>
    <w:rsid w:val="00AB17CD"/>
    <w:rsid w:val="00AB19DB"/>
    <w:rsid w:val="00AB1CE2"/>
    <w:rsid w:val="00AB1F20"/>
    <w:rsid w:val="00AB2956"/>
    <w:rsid w:val="00AB2A3D"/>
    <w:rsid w:val="00AB2EF4"/>
    <w:rsid w:val="00AB303D"/>
    <w:rsid w:val="00AB370D"/>
    <w:rsid w:val="00AB38E7"/>
    <w:rsid w:val="00AB52EB"/>
    <w:rsid w:val="00AB589A"/>
    <w:rsid w:val="00AB5931"/>
    <w:rsid w:val="00AB5BA9"/>
    <w:rsid w:val="00AB5D26"/>
    <w:rsid w:val="00AB6882"/>
    <w:rsid w:val="00AB778B"/>
    <w:rsid w:val="00AB77EC"/>
    <w:rsid w:val="00AC1264"/>
    <w:rsid w:val="00AC1431"/>
    <w:rsid w:val="00AC1A1C"/>
    <w:rsid w:val="00AC217F"/>
    <w:rsid w:val="00AC22D9"/>
    <w:rsid w:val="00AC23BF"/>
    <w:rsid w:val="00AC23C0"/>
    <w:rsid w:val="00AC25B2"/>
    <w:rsid w:val="00AC28D8"/>
    <w:rsid w:val="00AC31E3"/>
    <w:rsid w:val="00AC3359"/>
    <w:rsid w:val="00AC3E50"/>
    <w:rsid w:val="00AC4183"/>
    <w:rsid w:val="00AC4794"/>
    <w:rsid w:val="00AC53F2"/>
    <w:rsid w:val="00AC5DF4"/>
    <w:rsid w:val="00AC5F75"/>
    <w:rsid w:val="00AC5FE4"/>
    <w:rsid w:val="00AC6AC1"/>
    <w:rsid w:val="00AC6DEF"/>
    <w:rsid w:val="00AC6E98"/>
    <w:rsid w:val="00AC7851"/>
    <w:rsid w:val="00AC7ADB"/>
    <w:rsid w:val="00AD04E6"/>
    <w:rsid w:val="00AD0582"/>
    <w:rsid w:val="00AD0738"/>
    <w:rsid w:val="00AD082C"/>
    <w:rsid w:val="00AD0F72"/>
    <w:rsid w:val="00AD1307"/>
    <w:rsid w:val="00AD143C"/>
    <w:rsid w:val="00AD1891"/>
    <w:rsid w:val="00AD1B43"/>
    <w:rsid w:val="00AD1DAD"/>
    <w:rsid w:val="00AD1EBE"/>
    <w:rsid w:val="00AD216D"/>
    <w:rsid w:val="00AD258F"/>
    <w:rsid w:val="00AD3544"/>
    <w:rsid w:val="00AD3802"/>
    <w:rsid w:val="00AD3ABE"/>
    <w:rsid w:val="00AD41E4"/>
    <w:rsid w:val="00AD4398"/>
    <w:rsid w:val="00AD4848"/>
    <w:rsid w:val="00AD540E"/>
    <w:rsid w:val="00AD6642"/>
    <w:rsid w:val="00AD6E44"/>
    <w:rsid w:val="00AD73B4"/>
    <w:rsid w:val="00AD7790"/>
    <w:rsid w:val="00AD7987"/>
    <w:rsid w:val="00AD7B11"/>
    <w:rsid w:val="00AE0219"/>
    <w:rsid w:val="00AE0AA4"/>
    <w:rsid w:val="00AE0EC9"/>
    <w:rsid w:val="00AE1432"/>
    <w:rsid w:val="00AE1637"/>
    <w:rsid w:val="00AE17D5"/>
    <w:rsid w:val="00AE1832"/>
    <w:rsid w:val="00AE1869"/>
    <w:rsid w:val="00AE198F"/>
    <w:rsid w:val="00AE2DB5"/>
    <w:rsid w:val="00AE3398"/>
    <w:rsid w:val="00AE38C7"/>
    <w:rsid w:val="00AE3B1A"/>
    <w:rsid w:val="00AE3D08"/>
    <w:rsid w:val="00AE3EA0"/>
    <w:rsid w:val="00AE4103"/>
    <w:rsid w:val="00AE4A57"/>
    <w:rsid w:val="00AE5071"/>
    <w:rsid w:val="00AE5194"/>
    <w:rsid w:val="00AE55AB"/>
    <w:rsid w:val="00AE5F96"/>
    <w:rsid w:val="00AE6A79"/>
    <w:rsid w:val="00AE6DCB"/>
    <w:rsid w:val="00AE70AC"/>
    <w:rsid w:val="00AE73E3"/>
    <w:rsid w:val="00AE741B"/>
    <w:rsid w:val="00AE7501"/>
    <w:rsid w:val="00AF034E"/>
    <w:rsid w:val="00AF0645"/>
    <w:rsid w:val="00AF06E6"/>
    <w:rsid w:val="00AF0727"/>
    <w:rsid w:val="00AF15BC"/>
    <w:rsid w:val="00AF1815"/>
    <w:rsid w:val="00AF1B44"/>
    <w:rsid w:val="00AF261B"/>
    <w:rsid w:val="00AF2625"/>
    <w:rsid w:val="00AF2837"/>
    <w:rsid w:val="00AF2CD7"/>
    <w:rsid w:val="00AF3EB7"/>
    <w:rsid w:val="00AF428F"/>
    <w:rsid w:val="00AF4E89"/>
    <w:rsid w:val="00AF50F7"/>
    <w:rsid w:val="00AF5B17"/>
    <w:rsid w:val="00AF5FFD"/>
    <w:rsid w:val="00AF6743"/>
    <w:rsid w:val="00AF6C67"/>
    <w:rsid w:val="00AF70A2"/>
    <w:rsid w:val="00AF7494"/>
    <w:rsid w:val="00AF76E2"/>
    <w:rsid w:val="00AF7EAB"/>
    <w:rsid w:val="00AF7F4A"/>
    <w:rsid w:val="00B018A6"/>
    <w:rsid w:val="00B018B4"/>
    <w:rsid w:val="00B01931"/>
    <w:rsid w:val="00B01FF4"/>
    <w:rsid w:val="00B02F6C"/>
    <w:rsid w:val="00B033E7"/>
    <w:rsid w:val="00B03754"/>
    <w:rsid w:val="00B03ECE"/>
    <w:rsid w:val="00B03F5D"/>
    <w:rsid w:val="00B04FB2"/>
    <w:rsid w:val="00B05648"/>
    <w:rsid w:val="00B058C8"/>
    <w:rsid w:val="00B05B2B"/>
    <w:rsid w:val="00B05B6F"/>
    <w:rsid w:val="00B05E05"/>
    <w:rsid w:val="00B06036"/>
    <w:rsid w:val="00B0666C"/>
    <w:rsid w:val="00B0731A"/>
    <w:rsid w:val="00B07402"/>
    <w:rsid w:val="00B079E8"/>
    <w:rsid w:val="00B07CD4"/>
    <w:rsid w:val="00B10222"/>
    <w:rsid w:val="00B1035D"/>
    <w:rsid w:val="00B10404"/>
    <w:rsid w:val="00B10C37"/>
    <w:rsid w:val="00B10D05"/>
    <w:rsid w:val="00B11764"/>
    <w:rsid w:val="00B11952"/>
    <w:rsid w:val="00B11C62"/>
    <w:rsid w:val="00B122A3"/>
    <w:rsid w:val="00B126E7"/>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635E"/>
    <w:rsid w:val="00B16E09"/>
    <w:rsid w:val="00B16E43"/>
    <w:rsid w:val="00B16F3D"/>
    <w:rsid w:val="00B17222"/>
    <w:rsid w:val="00B17E68"/>
    <w:rsid w:val="00B204E2"/>
    <w:rsid w:val="00B20AF7"/>
    <w:rsid w:val="00B20B45"/>
    <w:rsid w:val="00B20D4D"/>
    <w:rsid w:val="00B20DF3"/>
    <w:rsid w:val="00B20F64"/>
    <w:rsid w:val="00B2197C"/>
    <w:rsid w:val="00B21D5F"/>
    <w:rsid w:val="00B21D6E"/>
    <w:rsid w:val="00B22639"/>
    <w:rsid w:val="00B22792"/>
    <w:rsid w:val="00B22C8B"/>
    <w:rsid w:val="00B22FBE"/>
    <w:rsid w:val="00B23265"/>
    <w:rsid w:val="00B235A0"/>
    <w:rsid w:val="00B238F4"/>
    <w:rsid w:val="00B23C82"/>
    <w:rsid w:val="00B240BE"/>
    <w:rsid w:val="00B24332"/>
    <w:rsid w:val="00B2520E"/>
    <w:rsid w:val="00B25622"/>
    <w:rsid w:val="00B258DF"/>
    <w:rsid w:val="00B25C57"/>
    <w:rsid w:val="00B25F7A"/>
    <w:rsid w:val="00B25FEF"/>
    <w:rsid w:val="00B26B95"/>
    <w:rsid w:val="00B275F0"/>
    <w:rsid w:val="00B2791C"/>
    <w:rsid w:val="00B30178"/>
    <w:rsid w:val="00B309A6"/>
    <w:rsid w:val="00B30DE3"/>
    <w:rsid w:val="00B30EC6"/>
    <w:rsid w:val="00B30FFF"/>
    <w:rsid w:val="00B31E1C"/>
    <w:rsid w:val="00B3222B"/>
    <w:rsid w:val="00B330DA"/>
    <w:rsid w:val="00B3389B"/>
    <w:rsid w:val="00B338CB"/>
    <w:rsid w:val="00B3399E"/>
    <w:rsid w:val="00B33EF8"/>
    <w:rsid w:val="00B34296"/>
    <w:rsid w:val="00B34443"/>
    <w:rsid w:val="00B344F7"/>
    <w:rsid w:val="00B346A9"/>
    <w:rsid w:val="00B35123"/>
    <w:rsid w:val="00B3512C"/>
    <w:rsid w:val="00B35FDF"/>
    <w:rsid w:val="00B360DA"/>
    <w:rsid w:val="00B36B5D"/>
    <w:rsid w:val="00B36FB4"/>
    <w:rsid w:val="00B36FE8"/>
    <w:rsid w:val="00B371D3"/>
    <w:rsid w:val="00B375CD"/>
    <w:rsid w:val="00B37BE4"/>
    <w:rsid w:val="00B40144"/>
    <w:rsid w:val="00B40AB3"/>
    <w:rsid w:val="00B417B7"/>
    <w:rsid w:val="00B41D94"/>
    <w:rsid w:val="00B41FA5"/>
    <w:rsid w:val="00B42546"/>
    <w:rsid w:val="00B4290F"/>
    <w:rsid w:val="00B42AB9"/>
    <w:rsid w:val="00B43F35"/>
    <w:rsid w:val="00B443B6"/>
    <w:rsid w:val="00B44481"/>
    <w:rsid w:val="00B445A0"/>
    <w:rsid w:val="00B44BB2"/>
    <w:rsid w:val="00B45260"/>
    <w:rsid w:val="00B45421"/>
    <w:rsid w:val="00B45A96"/>
    <w:rsid w:val="00B45B49"/>
    <w:rsid w:val="00B4620A"/>
    <w:rsid w:val="00B469E2"/>
    <w:rsid w:val="00B46A13"/>
    <w:rsid w:val="00B46B0E"/>
    <w:rsid w:val="00B46BBB"/>
    <w:rsid w:val="00B47753"/>
    <w:rsid w:val="00B51985"/>
    <w:rsid w:val="00B51F77"/>
    <w:rsid w:val="00B525A1"/>
    <w:rsid w:val="00B528BC"/>
    <w:rsid w:val="00B52E05"/>
    <w:rsid w:val="00B52FB4"/>
    <w:rsid w:val="00B53283"/>
    <w:rsid w:val="00B534A0"/>
    <w:rsid w:val="00B53596"/>
    <w:rsid w:val="00B5386D"/>
    <w:rsid w:val="00B5393B"/>
    <w:rsid w:val="00B53B47"/>
    <w:rsid w:val="00B54364"/>
    <w:rsid w:val="00B5455D"/>
    <w:rsid w:val="00B5456B"/>
    <w:rsid w:val="00B54B35"/>
    <w:rsid w:val="00B54B5F"/>
    <w:rsid w:val="00B553DE"/>
    <w:rsid w:val="00B5549D"/>
    <w:rsid w:val="00B556E5"/>
    <w:rsid w:val="00B5570D"/>
    <w:rsid w:val="00B5589F"/>
    <w:rsid w:val="00B55A07"/>
    <w:rsid w:val="00B55A71"/>
    <w:rsid w:val="00B55F29"/>
    <w:rsid w:val="00B56394"/>
    <w:rsid w:val="00B56D00"/>
    <w:rsid w:val="00B56F8C"/>
    <w:rsid w:val="00B5739D"/>
    <w:rsid w:val="00B577E7"/>
    <w:rsid w:val="00B57BD2"/>
    <w:rsid w:val="00B60026"/>
    <w:rsid w:val="00B601E8"/>
    <w:rsid w:val="00B60745"/>
    <w:rsid w:val="00B60BC7"/>
    <w:rsid w:val="00B60D76"/>
    <w:rsid w:val="00B6133F"/>
    <w:rsid w:val="00B61370"/>
    <w:rsid w:val="00B61647"/>
    <w:rsid w:val="00B62334"/>
    <w:rsid w:val="00B6261B"/>
    <w:rsid w:val="00B628EB"/>
    <w:rsid w:val="00B636BC"/>
    <w:rsid w:val="00B63C36"/>
    <w:rsid w:val="00B6427D"/>
    <w:rsid w:val="00B648AC"/>
    <w:rsid w:val="00B6493B"/>
    <w:rsid w:val="00B64BD5"/>
    <w:rsid w:val="00B64C0C"/>
    <w:rsid w:val="00B64DB4"/>
    <w:rsid w:val="00B65CE8"/>
    <w:rsid w:val="00B65D43"/>
    <w:rsid w:val="00B65E97"/>
    <w:rsid w:val="00B66584"/>
    <w:rsid w:val="00B66FF9"/>
    <w:rsid w:val="00B672B5"/>
    <w:rsid w:val="00B672EF"/>
    <w:rsid w:val="00B67538"/>
    <w:rsid w:val="00B6756F"/>
    <w:rsid w:val="00B677B3"/>
    <w:rsid w:val="00B67AC7"/>
    <w:rsid w:val="00B67E74"/>
    <w:rsid w:val="00B701D1"/>
    <w:rsid w:val="00B7022C"/>
    <w:rsid w:val="00B70259"/>
    <w:rsid w:val="00B702A9"/>
    <w:rsid w:val="00B70693"/>
    <w:rsid w:val="00B708EE"/>
    <w:rsid w:val="00B70929"/>
    <w:rsid w:val="00B70A69"/>
    <w:rsid w:val="00B71568"/>
    <w:rsid w:val="00B718F1"/>
    <w:rsid w:val="00B71B97"/>
    <w:rsid w:val="00B71FFF"/>
    <w:rsid w:val="00B721A6"/>
    <w:rsid w:val="00B72232"/>
    <w:rsid w:val="00B726FB"/>
    <w:rsid w:val="00B72AEE"/>
    <w:rsid w:val="00B731F7"/>
    <w:rsid w:val="00B736DD"/>
    <w:rsid w:val="00B73DBA"/>
    <w:rsid w:val="00B740CE"/>
    <w:rsid w:val="00B7456F"/>
    <w:rsid w:val="00B7457E"/>
    <w:rsid w:val="00B74653"/>
    <w:rsid w:val="00B74788"/>
    <w:rsid w:val="00B74B66"/>
    <w:rsid w:val="00B7513A"/>
    <w:rsid w:val="00B75506"/>
    <w:rsid w:val="00B75767"/>
    <w:rsid w:val="00B75793"/>
    <w:rsid w:val="00B7581F"/>
    <w:rsid w:val="00B7624D"/>
    <w:rsid w:val="00B76801"/>
    <w:rsid w:val="00B7693E"/>
    <w:rsid w:val="00B772B5"/>
    <w:rsid w:val="00B7741D"/>
    <w:rsid w:val="00B77C7D"/>
    <w:rsid w:val="00B80200"/>
    <w:rsid w:val="00B8066A"/>
    <w:rsid w:val="00B80DCF"/>
    <w:rsid w:val="00B81C5C"/>
    <w:rsid w:val="00B81F22"/>
    <w:rsid w:val="00B820AD"/>
    <w:rsid w:val="00B82218"/>
    <w:rsid w:val="00B8286D"/>
    <w:rsid w:val="00B8290B"/>
    <w:rsid w:val="00B82F4D"/>
    <w:rsid w:val="00B83390"/>
    <w:rsid w:val="00B83833"/>
    <w:rsid w:val="00B83BA0"/>
    <w:rsid w:val="00B84625"/>
    <w:rsid w:val="00B84DD2"/>
    <w:rsid w:val="00B8513B"/>
    <w:rsid w:val="00B857CE"/>
    <w:rsid w:val="00B858CC"/>
    <w:rsid w:val="00B85DA1"/>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D61"/>
    <w:rsid w:val="00B93EBB"/>
    <w:rsid w:val="00B94021"/>
    <w:rsid w:val="00B9445C"/>
    <w:rsid w:val="00B94B23"/>
    <w:rsid w:val="00B95536"/>
    <w:rsid w:val="00B95CC7"/>
    <w:rsid w:val="00B95D84"/>
    <w:rsid w:val="00B96227"/>
    <w:rsid w:val="00B96540"/>
    <w:rsid w:val="00B96597"/>
    <w:rsid w:val="00B966CF"/>
    <w:rsid w:val="00B96E10"/>
    <w:rsid w:val="00B971FF"/>
    <w:rsid w:val="00B97D8C"/>
    <w:rsid w:val="00BA03DF"/>
    <w:rsid w:val="00BA0970"/>
    <w:rsid w:val="00BA0A58"/>
    <w:rsid w:val="00BA0D1B"/>
    <w:rsid w:val="00BA11BA"/>
    <w:rsid w:val="00BA15DE"/>
    <w:rsid w:val="00BA16F6"/>
    <w:rsid w:val="00BA1740"/>
    <w:rsid w:val="00BA1C5D"/>
    <w:rsid w:val="00BA244D"/>
    <w:rsid w:val="00BA26A6"/>
    <w:rsid w:val="00BA2AB1"/>
    <w:rsid w:val="00BA3496"/>
    <w:rsid w:val="00BA4242"/>
    <w:rsid w:val="00BA446A"/>
    <w:rsid w:val="00BA48AA"/>
    <w:rsid w:val="00BA4C45"/>
    <w:rsid w:val="00BA4C84"/>
    <w:rsid w:val="00BA564B"/>
    <w:rsid w:val="00BA60E3"/>
    <w:rsid w:val="00BA626F"/>
    <w:rsid w:val="00BA6535"/>
    <w:rsid w:val="00BA76E0"/>
    <w:rsid w:val="00BA7B4E"/>
    <w:rsid w:val="00BA7DFC"/>
    <w:rsid w:val="00BB0220"/>
    <w:rsid w:val="00BB02DA"/>
    <w:rsid w:val="00BB0676"/>
    <w:rsid w:val="00BB1622"/>
    <w:rsid w:val="00BB1974"/>
    <w:rsid w:val="00BB1E40"/>
    <w:rsid w:val="00BB23D4"/>
    <w:rsid w:val="00BB3172"/>
    <w:rsid w:val="00BB3B37"/>
    <w:rsid w:val="00BB3ED0"/>
    <w:rsid w:val="00BB3F93"/>
    <w:rsid w:val="00BB4BB1"/>
    <w:rsid w:val="00BB4CCA"/>
    <w:rsid w:val="00BB5A97"/>
    <w:rsid w:val="00BB653A"/>
    <w:rsid w:val="00BB69A1"/>
    <w:rsid w:val="00BB7950"/>
    <w:rsid w:val="00BC0DED"/>
    <w:rsid w:val="00BC0FC5"/>
    <w:rsid w:val="00BC1458"/>
    <w:rsid w:val="00BC22EB"/>
    <w:rsid w:val="00BC26CB"/>
    <w:rsid w:val="00BC3259"/>
    <w:rsid w:val="00BC3F26"/>
    <w:rsid w:val="00BC41FE"/>
    <w:rsid w:val="00BC43E5"/>
    <w:rsid w:val="00BC4BA8"/>
    <w:rsid w:val="00BC5EF1"/>
    <w:rsid w:val="00BC5F39"/>
    <w:rsid w:val="00BC6B91"/>
    <w:rsid w:val="00BC6F15"/>
    <w:rsid w:val="00BC783B"/>
    <w:rsid w:val="00BD03FF"/>
    <w:rsid w:val="00BD0449"/>
    <w:rsid w:val="00BD0D9D"/>
    <w:rsid w:val="00BD1465"/>
    <w:rsid w:val="00BD16AB"/>
    <w:rsid w:val="00BD24DE"/>
    <w:rsid w:val="00BD251E"/>
    <w:rsid w:val="00BD2AD9"/>
    <w:rsid w:val="00BD2CCB"/>
    <w:rsid w:val="00BD307A"/>
    <w:rsid w:val="00BD3199"/>
    <w:rsid w:val="00BD375C"/>
    <w:rsid w:val="00BD3ABE"/>
    <w:rsid w:val="00BD3C0A"/>
    <w:rsid w:val="00BD403F"/>
    <w:rsid w:val="00BD4564"/>
    <w:rsid w:val="00BD46C4"/>
    <w:rsid w:val="00BD47C4"/>
    <w:rsid w:val="00BD4ADA"/>
    <w:rsid w:val="00BD544D"/>
    <w:rsid w:val="00BD5710"/>
    <w:rsid w:val="00BD5E1E"/>
    <w:rsid w:val="00BD60DF"/>
    <w:rsid w:val="00BD667F"/>
    <w:rsid w:val="00BD6C77"/>
    <w:rsid w:val="00BD705C"/>
    <w:rsid w:val="00BD712E"/>
    <w:rsid w:val="00BD7612"/>
    <w:rsid w:val="00BD77EF"/>
    <w:rsid w:val="00BD7C5E"/>
    <w:rsid w:val="00BD7E27"/>
    <w:rsid w:val="00BE01BA"/>
    <w:rsid w:val="00BE0382"/>
    <w:rsid w:val="00BE13B7"/>
    <w:rsid w:val="00BE1F98"/>
    <w:rsid w:val="00BE207B"/>
    <w:rsid w:val="00BE2409"/>
    <w:rsid w:val="00BE2642"/>
    <w:rsid w:val="00BE27D1"/>
    <w:rsid w:val="00BE2EFA"/>
    <w:rsid w:val="00BE2F0A"/>
    <w:rsid w:val="00BE34F7"/>
    <w:rsid w:val="00BE3B7E"/>
    <w:rsid w:val="00BE40FF"/>
    <w:rsid w:val="00BE4151"/>
    <w:rsid w:val="00BE4872"/>
    <w:rsid w:val="00BE4B8F"/>
    <w:rsid w:val="00BE4E49"/>
    <w:rsid w:val="00BE5613"/>
    <w:rsid w:val="00BE597E"/>
    <w:rsid w:val="00BE5C7B"/>
    <w:rsid w:val="00BE620B"/>
    <w:rsid w:val="00BE6624"/>
    <w:rsid w:val="00BE6B51"/>
    <w:rsid w:val="00BE75A8"/>
    <w:rsid w:val="00BE7A51"/>
    <w:rsid w:val="00BF00F0"/>
    <w:rsid w:val="00BF0160"/>
    <w:rsid w:val="00BF05E8"/>
    <w:rsid w:val="00BF06A1"/>
    <w:rsid w:val="00BF18E1"/>
    <w:rsid w:val="00BF1E73"/>
    <w:rsid w:val="00BF2191"/>
    <w:rsid w:val="00BF2376"/>
    <w:rsid w:val="00BF24CF"/>
    <w:rsid w:val="00BF24FA"/>
    <w:rsid w:val="00BF2AFE"/>
    <w:rsid w:val="00BF2E55"/>
    <w:rsid w:val="00BF3DF3"/>
    <w:rsid w:val="00BF3EC4"/>
    <w:rsid w:val="00BF4257"/>
    <w:rsid w:val="00BF51C3"/>
    <w:rsid w:val="00BF5223"/>
    <w:rsid w:val="00BF7363"/>
    <w:rsid w:val="00BF74A9"/>
    <w:rsid w:val="00BF77B1"/>
    <w:rsid w:val="00BF7BB2"/>
    <w:rsid w:val="00BF7C93"/>
    <w:rsid w:val="00BF7DD1"/>
    <w:rsid w:val="00BF7DDA"/>
    <w:rsid w:val="00BF7ED5"/>
    <w:rsid w:val="00C007F0"/>
    <w:rsid w:val="00C00D52"/>
    <w:rsid w:val="00C0122F"/>
    <w:rsid w:val="00C012D4"/>
    <w:rsid w:val="00C0149C"/>
    <w:rsid w:val="00C018A5"/>
    <w:rsid w:val="00C01944"/>
    <w:rsid w:val="00C01AFE"/>
    <w:rsid w:val="00C03261"/>
    <w:rsid w:val="00C03A1A"/>
    <w:rsid w:val="00C03ECC"/>
    <w:rsid w:val="00C040DE"/>
    <w:rsid w:val="00C04797"/>
    <w:rsid w:val="00C04A13"/>
    <w:rsid w:val="00C05338"/>
    <w:rsid w:val="00C05A7A"/>
    <w:rsid w:val="00C05B88"/>
    <w:rsid w:val="00C06058"/>
    <w:rsid w:val="00C0621C"/>
    <w:rsid w:val="00C062EA"/>
    <w:rsid w:val="00C066E2"/>
    <w:rsid w:val="00C069B4"/>
    <w:rsid w:val="00C07B62"/>
    <w:rsid w:val="00C1017B"/>
    <w:rsid w:val="00C10653"/>
    <w:rsid w:val="00C107D9"/>
    <w:rsid w:val="00C109C3"/>
    <w:rsid w:val="00C10ACD"/>
    <w:rsid w:val="00C10B18"/>
    <w:rsid w:val="00C10C1A"/>
    <w:rsid w:val="00C111E7"/>
    <w:rsid w:val="00C1134D"/>
    <w:rsid w:val="00C118CC"/>
    <w:rsid w:val="00C1190A"/>
    <w:rsid w:val="00C11E2E"/>
    <w:rsid w:val="00C11F6D"/>
    <w:rsid w:val="00C1214E"/>
    <w:rsid w:val="00C132BC"/>
    <w:rsid w:val="00C1367B"/>
    <w:rsid w:val="00C1376E"/>
    <w:rsid w:val="00C13DD7"/>
    <w:rsid w:val="00C151D8"/>
    <w:rsid w:val="00C152AA"/>
    <w:rsid w:val="00C15553"/>
    <w:rsid w:val="00C15999"/>
    <w:rsid w:val="00C16A08"/>
    <w:rsid w:val="00C16E59"/>
    <w:rsid w:val="00C16E85"/>
    <w:rsid w:val="00C173CB"/>
    <w:rsid w:val="00C179C3"/>
    <w:rsid w:val="00C17C96"/>
    <w:rsid w:val="00C17FC6"/>
    <w:rsid w:val="00C20E09"/>
    <w:rsid w:val="00C20F44"/>
    <w:rsid w:val="00C21824"/>
    <w:rsid w:val="00C218D1"/>
    <w:rsid w:val="00C2223A"/>
    <w:rsid w:val="00C22392"/>
    <w:rsid w:val="00C22B0B"/>
    <w:rsid w:val="00C2326B"/>
    <w:rsid w:val="00C23554"/>
    <w:rsid w:val="00C235F9"/>
    <w:rsid w:val="00C236B9"/>
    <w:rsid w:val="00C2371D"/>
    <w:rsid w:val="00C23EB1"/>
    <w:rsid w:val="00C24402"/>
    <w:rsid w:val="00C24910"/>
    <w:rsid w:val="00C24A30"/>
    <w:rsid w:val="00C24ADE"/>
    <w:rsid w:val="00C252EF"/>
    <w:rsid w:val="00C258D0"/>
    <w:rsid w:val="00C25BD1"/>
    <w:rsid w:val="00C25F72"/>
    <w:rsid w:val="00C30BE4"/>
    <w:rsid w:val="00C31400"/>
    <w:rsid w:val="00C31A69"/>
    <w:rsid w:val="00C31F24"/>
    <w:rsid w:val="00C32483"/>
    <w:rsid w:val="00C32709"/>
    <w:rsid w:val="00C331E9"/>
    <w:rsid w:val="00C33858"/>
    <w:rsid w:val="00C33C28"/>
    <w:rsid w:val="00C3407E"/>
    <w:rsid w:val="00C342F8"/>
    <w:rsid w:val="00C35118"/>
    <w:rsid w:val="00C35F1B"/>
    <w:rsid w:val="00C35F8F"/>
    <w:rsid w:val="00C3604C"/>
    <w:rsid w:val="00C369A6"/>
    <w:rsid w:val="00C36AAB"/>
    <w:rsid w:val="00C371B3"/>
    <w:rsid w:val="00C37261"/>
    <w:rsid w:val="00C37337"/>
    <w:rsid w:val="00C377B7"/>
    <w:rsid w:val="00C378A5"/>
    <w:rsid w:val="00C379E0"/>
    <w:rsid w:val="00C40DDE"/>
    <w:rsid w:val="00C411D3"/>
    <w:rsid w:val="00C41462"/>
    <w:rsid w:val="00C41627"/>
    <w:rsid w:val="00C422EF"/>
    <w:rsid w:val="00C4257A"/>
    <w:rsid w:val="00C425E9"/>
    <w:rsid w:val="00C428A2"/>
    <w:rsid w:val="00C43206"/>
    <w:rsid w:val="00C43DB2"/>
    <w:rsid w:val="00C44772"/>
    <w:rsid w:val="00C44778"/>
    <w:rsid w:val="00C44850"/>
    <w:rsid w:val="00C44BF2"/>
    <w:rsid w:val="00C45411"/>
    <w:rsid w:val="00C45C84"/>
    <w:rsid w:val="00C46C40"/>
    <w:rsid w:val="00C46E60"/>
    <w:rsid w:val="00C47013"/>
    <w:rsid w:val="00C4748F"/>
    <w:rsid w:val="00C47962"/>
    <w:rsid w:val="00C47CEE"/>
    <w:rsid w:val="00C47E46"/>
    <w:rsid w:val="00C47E56"/>
    <w:rsid w:val="00C5026B"/>
    <w:rsid w:val="00C506BB"/>
    <w:rsid w:val="00C50803"/>
    <w:rsid w:val="00C50AE8"/>
    <w:rsid w:val="00C518A0"/>
    <w:rsid w:val="00C52208"/>
    <w:rsid w:val="00C52AB8"/>
    <w:rsid w:val="00C5398E"/>
    <w:rsid w:val="00C53B6F"/>
    <w:rsid w:val="00C53E98"/>
    <w:rsid w:val="00C53F3F"/>
    <w:rsid w:val="00C5429D"/>
    <w:rsid w:val="00C544D6"/>
    <w:rsid w:val="00C5492B"/>
    <w:rsid w:val="00C54D0D"/>
    <w:rsid w:val="00C5530B"/>
    <w:rsid w:val="00C55CEC"/>
    <w:rsid w:val="00C55E48"/>
    <w:rsid w:val="00C56344"/>
    <w:rsid w:val="00C564A4"/>
    <w:rsid w:val="00C56557"/>
    <w:rsid w:val="00C56663"/>
    <w:rsid w:val="00C566C4"/>
    <w:rsid w:val="00C56E3B"/>
    <w:rsid w:val="00C575DD"/>
    <w:rsid w:val="00C57912"/>
    <w:rsid w:val="00C579CF"/>
    <w:rsid w:val="00C57A05"/>
    <w:rsid w:val="00C60148"/>
    <w:rsid w:val="00C60461"/>
    <w:rsid w:val="00C6072E"/>
    <w:rsid w:val="00C6112A"/>
    <w:rsid w:val="00C613FA"/>
    <w:rsid w:val="00C61682"/>
    <w:rsid w:val="00C6251E"/>
    <w:rsid w:val="00C625F5"/>
    <w:rsid w:val="00C62AE7"/>
    <w:rsid w:val="00C62FEC"/>
    <w:rsid w:val="00C6309B"/>
    <w:rsid w:val="00C63267"/>
    <w:rsid w:val="00C63E60"/>
    <w:rsid w:val="00C640E2"/>
    <w:rsid w:val="00C64657"/>
    <w:rsid w:val="00C64BA5"/>
    <w:rsid w:val="00C64FC3"/>
    <w:rsid w:val="00C65873"/>
    <w:rsid w:val="00C65D24"/>
    <w:rsid w:val="00C65DAA"/>
    <w:rsid w:val="00C66199"/>
    <w:rsid w:val="00C6622F"/>
    <w:rsid w:val="00C6627E"/>
    <w:rsid w:val="00C6631C"/>
    <w:rsid w:val="00C66354"/>
    <w:rsid w:val="00C66670"/>
    <w:rsid w:val="00C66AA9"/>
    <w:rsid w:val="00C66BB4"/>
    <w:rsid w:val="00C66C6C"/>
    <w:rsid w:val="00C66CA2"/>
    <w:rsid w:val="00C66CF3"/>
    <w:rsid w:val="00C671A8"/>
    <w:rsid w:val="00C67498"/>
    <w:rsid w:val="00C67954"/>
    <w:rsid w:val="00C70457"/>
    <w:rsid w:val="00C70FC6"/>
    <w:rsid w:val="00C7168E"/>
    <w:rsid w:val="00C72175"/>
    <w:rsid w:val="00C722EF"/>
    <w:rsid w:val="00C72851"/>
    <w:rsid w:val="00C73ABD"/>
    <w:rsid w:val="00C73ABF"/>
    <w:rsid w:val="00C7400D"/>
    <w:rsid w:val="00C7402C"/>
    <w:rsid w:val="00C74B8E"/>
    <w:rsid w:val="00C74D2F"/>
    <w:rsid w:val="00C74FE5"/>
    <w:rsid w:val="00C755B6"/>
    <w:rsid w:val="00C75A9C"/>
    <w:rsid w:val="00C761C1"/>
    <w:rsid w:val="00C761DF"/>
    <w:rsid w:val="00C76368"/>
    <w:rsid w:val="00C7775C"/>
    <w:rsid w:val="00C7776B"/>
    <w:rsid w:val="00C777EB"/>
    <w:rsid w:val="00C77BF2"/>
    <w:rsid w:val="00C77D18"/>
    <w:rsid w:val="00C80F31"/>
    <w:rsid w:val="00C815DE"/>
    <w:rsid w:val="00C81FFA"/>
    <w:rsid w:val="00C82394"/>
    <w:rsid w:val="00C829D3"/>
    <w:rsid w:val="00C82F97"/>
    <w:rsid w:val="00C83311"/>
    <w:rsid w:val="00C837AF"/>
    <w:rsid w:val="00C84070"/>
    <w:rsid w:val="00C8411F"/>
    <w:rsid w:val="00C841C5"/>
    <w:rsid w:val="00C84364"/>
    <w:rsid w:val="00C84895"/>
    <w:rsid w:val="00C85957"/>
    <w:rsid w:val="00C85970"/>
    <w:rsid w:val="00C859A8"/>
    <w:rsid w:val="00C8617C"/>
    <w:rsid w:val="00C86189"/>
    <w:rsid w:val="00C867D2"/>
    <w:rsid w:val="00C8752B"/>
    <w:rsid w:val="00C87989"/>
    <w:rsid w:val="00C87CA1"/>
    <w:rsid w:val="00C87DF9"/>
    <w:rsid w:val="00C900F8"/>
    <w:rsid w:val="00C9063E"/>
    <w:rsid w:val="00C908A0"/>
    <w:rsid w:val="00C90D4C"/>
    <w:rsid w:val="00C9116F"/>
    <w:rsid w:val="00C91616"/>
    <w:rsid w:val="00C918FF"/>
    <w:rsid w:val="00C921B7"/>
    <w:rsid w:val="00C92A02"/>
    <w:rsid w:val="00C92C60"/>
    <w:rsid w:val="00C92DF3"/>
    <w:rsid w:val="00C93005"/>
    <w:rsid w:val="00C934EA"/>
    <w:rsid w:val="00C937DF"/>
    <w:rsid w:val="00C93B9A"/>
    <w:rsid w:val="00C93C1E"/>
    <w:rsid w:val="00C94502"/>
    <w:rsid w:val="00C945DB"/>
    <w:rsid w:val="00C9492C"/>
    <w:rsid w:val="00C94B4E"/>
    <w:rsid w:val="00C951A1"/>
    <w:rsid w:val="00C95381"/>
    <w:rsid w:val="00C95E7B"/>
    <w:rsid w:val="00C96A72"/>
    <w:rsid w:val="00C96F0A"/>
    <w:rsid w:val="00C97815"/>
    <w:rsid w:val="00C978F2"/>
    <w:rsid w:val="00CA010A"/>
    <w:rsid w:val="00CA17A1"/>
    <w:rsid w:val="00CA1C51"/>
    <w:rsid w:val="00CA2097"/>
    <w:rsid w:val="00CA2156"/>
    <w:rsid w:val="00CA2376"/>
    <w:rsid w:val="00CA2817"/>
    <w:rsid w:val="00CA2A8E"/>
    <w:rsid w:val="00CA2BCD"/>
    <w:rsid w:val="00CA2DCC"/>
    <w:rsid w:val="00CA397F"/>
    <w:rsid w:val="00CA3B0A"/>
    <w:rsid w:val="00CA3FC1"/>
    <w:rsid w:val="00CA45E7"/>
    <w:rsid w:val="00CA4790"/>
    <w:rsid w:val="00CA548B"/>
    <w:rsid w:val="00CA5B47"/>
    <w:rsid w:val="00CA5EAA"/>
    <w:rsid w:val="00CA5F1F"/>
    <w:rsid w:val="00CA676B"/>
    <w:rsid w:val="00CA6BA6"/>
    <w:rsid w:val="00CA7358"/>
    <w:rsid w:val="00CA7495"/>
    <w:rsid w:val="00CB0838"/>
    <w:rsid w:val="00CB0970"/>
    <w:rsid w:val="00CB1180"/>
    <w:rsid w:val="00CB142B"/>
    <w:rsid w:val="00CB1640"/>
    <w:rsid w:val="00CB1E95"/>
    <w:rsid w:val="00CB3247"/>
    <w:rsid w:val="00CB3D8B"/>
    <w:rsid w:val="00CB5353"/>
    <w:rsid w:val="00CB565E"/>
    <w:rsid w:val="00CB58B2"/>
    <w:rsid w:val="00CC1044"/>
    <w:rsid w:val="00CC1C23"/>
    <w:rsid w:val="00CC21D2"/>
    <w:rsid w:val="00CC2216"/>
    <w:rsid w:val="00CC2581"/>
    <w:rsid w:val="00CC278F"/>
    <w:rsid w:val="00CC2C18"/>
    <w:rsid w:val="00CC2E50"/>
    <w:rsid w:val="00CC434F"/>
    <w:rsid w:val="00CC5789"/>
    <w:rsid w:val="00CC5C63"/>
    <w:rsid w:val="00CC6079"/>
    <w:rsid w:val="00CC74CC"/>
    <w:rsid w:val="00CC7901"/>
    <w:rsid w:val="00CC7A81"/>
    <w:rsid w:val="00CC7ADC"/>
    <w:rsid w:val="00CC7C5C"/>
    <w:rsid w:val="00CC7D6B"/>
    <w:rsid w:val="00CC7DCC"/>
    <w:rsid w:val="00CD0143"/>
    <w:rsid w:val="00CD190C"/>
    <w:rsid w:val="00CD1F17"/>
    <w:rsid w:val="00CD2A47"/>
    <w:rsid w:val="00CD362F"/>
    <w:rsid w:val="00CD3930"/>
    <w:rsid w:val="00CD42B4"/>
    <w:rsid w:val="00CD457A"/>
    <w:rsid w:val="00CD5286"/>
    <w:rsid w:val="00CD5834"/>
    <w:rsid w:val="00CD58CA"/>
    <w:rsid w:val="00CD67F3"/>
    <w:rsid w:val="00CD682E"/>
    <w:rsid w:val="00CD716D"/>
    <w:rsid w:val="00CD719B"/>
    <w:rsid w:val="00CD7518"/>
    <w:rsid w:val="00CD75F4"/>
    <w:rsid w:val="00CD786F"/>
    <w:rsid w:val="00CD7F20"/>
    <w:rsid w:val="00CE0403"/>
    <w:rsid w:val="00CE0776"/>
    <w:rsid w:val="00CE09F0"/>
    <w:rsid w:val="00CE0B4D"/>
    <w:rsid w:val="00CE0C0C"/>
    <w:rsid w:val="00CE11E3"/>
    <w:rsid w:val="00CE18F4"/>
    <w:rsid w:val="00CE1A97"/>
    <w:rsid w:val="00CE1CD5"/>
    <w:rsid w:val="00CE201E"/>
    <w:rsid w:val="00CE26BE"/>
    <w:rsid w:val="00CE2729"/>
    <w:rsid w:val="00CE3D11"/>
    <w:rsid w:val="00CE4090"/>
    <w:rsid w:val="00CE4A88"/>
    <w:rsid w:val="00CE4B40"/>
    <w:rsid w:val="00CE4D21"/>
    <w:rsid w:val="00CE5AB9"/>
    <w:rsid w:val="00CE5E17"/>
    <w:rsid w:val="00CE6238"/>
    <w:rsid w:val="00CE63BE"/>
    <w:rsid w:val="00CE6485"/>
    <w:rsid w:val="00CE6A30"/>
    <w:rsid w:val="00CE6D1E"/>
    <w:rsid w:val="00CE754B"/>
    <w:rsid w:val="00CE76A4"/>
    <w:rsid w:val="00CE7A28"/>
    <w:rsid w:val="00CF0037"/>
    <w:rsid w:val="00CF06D9"/>
    <w:rsid w:val="00CF071E"/>
    <w:rsid w:val="00CF08E0"/>
    <w:rsid w:val="00CF13CF"/>
    <w:rsid w:val="00CF21E5"/>
    <w:rsid w:val="00CF2E79"/>
    <w:rsid w:val="00CF2E8C"/>
    <w:rsid w:val="00CF342E"/>
    <w:rsid w:val="00CF3925"/>
    <w:rsid w:val="00CF3F15"/>
    <w:rsid w:val="00CF4C3B"/>
    <w:rsid w:val="00CF5191"/>
    <w:rsid w:val="00CF549D"/>
    <w:rsid w:val="00CF5DCB"/>
    <w:rsid w:val="00CF6AE8"/>
    <w:rsid w:val="00CF6C1C"/>
    <w:rsid w:val="00CF717F"/>
    <w:rsid w:val="00CF7408"/>
    <w:rsid w:val="00CF7AD5"/>
    <w:rsid w:val="00CF7BF9"/>
    <w:rsid w:val="00CF7C2A"/>
    <w:rsid w:val="00CF7DAF"/>
    <w:rsid w:val="00D0028E"/>
    <w:rsid w:val="00D006E8"/>
    <w:rsid w:val="00D00808"/>
    <w:rsid w:val="00D014C7"/>
    <w:rsid w:val="00D018D8"/>
    <w:rsid w:val="00D01A53"/>
    <w:rsid w:val="00D01BF5"/>
    <w:rsid w:val="00D01C66"/>
    <w:rsid w:val="00D02736"/>
    <w:rsid w:val="00D0288A"/>
    <w:rsid w:val="00D028ED"/>
    <w:rsid w:val="00D02E41"/>
    <w:rsid w:val="00D02EDE"/>
    <w:rsid w:val="00D02FBE"/>
    <w:rsid w:val="00D033D6"/>
    <w:rsid w:val="00D037FF"/>
    <w:rsid w:val="00D03D0B"/>
    <w:rsid w:val="00D03E9D"/>
    <w:rsid w:val="00D04556"/>
    <w:rsid w:val="00D04B5B"/>
    <w:rsid w:val="00D05159"/>
    <w:rsid w:val="00D053B4"/>
    <w:rsid w:val="00D059E2"/>
    <w:rsid w:val="00D05EF8"/>
    <w:rsid w:val="00D06C75"/>
    <w:rsid w:val="00D07CAC"/>
    <w:rsid w:val="00D07E0A"/>
    <w:rsid w:val="00D102D4"/>
    <w:rsid w:val="00D10BF7"/>
    <w:rsid w:val="00D11014"/>
    <w:rsid w:val="00D11E24"/>
    <w:rsid w:val="00D12423"/>
    <w:rsid w:val="00D13562"/>
    <w:rsid w:val="00D142AF"/>
    <w:rsid w:val="00D14C7E"/>
    <w:rsid w:val="00D14F14"/>
    <w:rsid w:val="00D15E67"/>
    <w:rsid w:val="00D163B4"/>
    <w:rsid w:val="00D163CE"/>
    <w:rsid w:val="00D16BF7"/>
    <w:rsid w:val="00D16E21"/>
    <w:rsid w:val="00D16FE6"/>
    <w:rsid w:val="00D1784E"/>
    <w:rsid w:val="00D17B8D"/>
    <w:rsid w:val="00D208D7"/>
    <w:rsid w:val="00D21616"/>
    <w:rsid w:val="00D21860"/>
    <w:rsid w:val="00D21BCA"/>
    <w:rsid w:val="00D22323"/>
    <w:rsid w:val="00D2236D"/>
    <w:rsid w:val="00D22394"/>
    <w:rsid w:val="00D22F32"/>
    <w:rsid w:val="00D233A5"/>
    <w:rsid w:val="00D2408A"/>
    <w:rsid w:val="00D240DD"/>
    <w:rsid w:val="00D24229"/>
    <w:rsid w:val="00D24CA4"/>
    <w:rsid w:val="00D24CE9"/>
    <w:rsid w:val="00D25279"/>
    <w:rsid w:val="00D25729"/>
    <w:rsid w:val="00D26218"/>
    <w:rsid w:val="00D266C6"/>
    <w:rsid w:val="00D26F35"/>
    <w:rsid w:val="00D270FD"/>
    <w:rsid w:val="00D2753A"/>
    <w:rsid w:val="00D300A3"/>
    <w:rsid w:val="00D3047B"/>
    <w:rsid w:val="00D306B0"/>
    <w:rsid w:val="00D32434"/>
    <w:rsid w:val="00D324BD"/>
    <w:rsid w:val="00D326B6"/>
    <w:rsid w:val="00D32A12"/>
    <w:rsid w:val="00D3315E"/>
    <w:rsid w:val="00D332B9"/>
    <w:rsid w:val="00D333E2"/>
    <w:rsid w:val="00D335B1"/>
    <w:rsid w:val="00D3390E"/>
    <w:rsid w:val="00D34A1C"/>
    <w:rsid w:val="00D351B6"/>
    <w:rsid w:val="00D353E9"/>
    <w:rsid w:val="00D35A87"/>
    <w:rsid w:val="00D35B9F"/>
    <w:rsid w:val="00D35EAD"/>
    <w:rsid w:val="00D36732"/>
    <w:rsid w:val="00D368D8"/>
    <w:rsid w:val="00D3796D"/>
    <w:rsid w:val="00D37EFC"/>
    <w:rsid w:val="00D37FF0"/>
    <w:rsid w:val="00D40079"/>
    <w:rsid w:val="00D408AB"/>
    <w:rsid w:val="00D40943"/>
    <w:rsid w:val="00D41C6A"/>
    <w:rsid w:val="00D41C82"/>
    <w:rsid w:val="00D42970"/>
    <w:rsid w:val="00D43058"/>
    <w:rsid w:val="00D435B3"/>
    <w:rsid w:val="00D437AD"/>
    <w:rsid w:val="00D438D3"/>
    <w:rsid w:val="00D43959"/>
    <w:rsid w:val="00D43DB3"/>
    <w:rsid w:val="00D43FAB"/>
    <w:rsid w:val="00D44B60"/>
    <w:rsid w:val="00D452C0"/>
    <w:rsid w:val="00D45EAA"/>
    <w:rsid w:val="00D469E3"/>
    <w:rsid w:val="00D4754E"/>
    <w:rsid w:val="00D500C6"/>
    <w:rsid w:val="00D511F5"/>
    <w:rsid w:val="00D512D1"/>
    <w:rsid w:val="00D51516"/>
    <w:rsid w:val="00D51788"/>
    <w:rsid w:val="00D51A28"/>
    <w:rsid w:val="00D51B8B"/>
    <w:rsid w:val="00D5206D"/>
    <w:rsid w:val="00D52189"/>
    <w:rsid w:val="00D52E0C"/>
    <w:rsid w:val="00D53045"/>
    <w:rsid w:val="00D53699"/>
    <w:rsid w:val="00D53A96"/>
    <w:rsid w:val="00D53AD9"/>
    <w:rsid w:val="00D53C4D"/>
    <w:rsid w:val="00D541B4"/>
    <w:rsid w:val="00D54283"/>
    <w:rsid w:val="00D544E8"/>
    <w:rsid w:val="00D546F1"/>
    <w:rsid w:val="00D5490D"/>
    <w:rsid w:val="00D5513A"/>
    <w:rsid w:val="00D552CB"/>
    <w:rsid w:val="00D553BC"/>
    <w:rsid w:val="00D556E8"/>
    <w:rsid w:val="00D55CA3"/>
    <w:rsid w:val="00D56883"/>
    <w:rsid w:val="00D57295"/>
    <w:rsid w:val="00D574A7"/>
    <w:rsid w:val="00D60790"/>
    <w:rsid w:val="00D60C24"/>
    <w:rsid w:val="00D61B81"/>
    <w:rsid w:val="00D6254B"/>
    <w:rsid w:val="00D625CB"/>
    <w:rsid w:val="00D62A0E"/>
    <w:rsid w:val="00D62AFA"/>
    <w:rsid w:val="00D62D3A"/>
    <w:rsid w:val="00D63E86"/>
    <w:rsid w:val="00D63F7A"/>
    <w:rsid w:val="00D64337"/>
    <w:rsid w:val="00D6456E"/>
    <w:rsid w:val="00D64D51"/>
    <w:rsid w:val="00D65663"/>
    <w:rsid w:val="00D6567D"/>
    <w:rsid w:val="00D656C5"/>
    <w:rsid w:val="00D656D1"/>
    <w:rsid w:val="00D65D5E"/>
    <w:rsid w:val="00D65D5F"/>
    <w:rsid w:val="00D66551"/>
    <w:rsid w:val="00D667D5"/>
    <w:rsid w:val="00D67804"/>
    <w:rsid w:val="00D67891"/>
    <w:rsid w:val="00D7075D"/>
    <w:rsid w:val="00D709DB"/>
    <w:rsid w:val="00D71AAE"/>
    <w:rsid w:val="00D725ED"/>
    <w:rsid w:val="00D72D06"/>
    <w:rsid w:val="00D72DF3"/>
    <w:rsid w:val="00D72E8F"/>
    <w:rsid w:val="00D7312E"/>
    <w:rsid w:val="00D73492"/>
    <w:rsid w:val="00D73F37"/>
    <w:rsid w:val="00D74417"/>
    <w:rsid w:val="00D74462"/>
    <w:rsid w:val="00D7515D"/>
    <w:rsid w:val="00D7566D"/>
    <w:rsid w:val="00D7589F"/>
    <w:rsid w:val="00D75D72"/>
    <w:rsid w:val="00D766B3"/>
    <w:rsid w:val="00D76776"/>
    <w:rsid w:val="00D76828"/>
    <w:rsid w:val="00D76AF3"/>
    <w:rsid w:val="00D76E15"/>
    <w:rsid w:val="00D76E20"/>
    <w:rsid w:val="00D76FF7"/>
    <w:rsid w:val="00D77489"/>
    <w:rsid w:val="00D7784B"/>
    <w:rsid w:val="00D80244"/>
    <w:rsid w:val="00D80572"/>
    <w:rsid w:val="00D807CE"/>
    <w:rsid w:val="00D81442"/>
    <w:rsid w:val="00D816F8"/>
    <w:rsid w:val="00D817F3"/>
    <w:rsid w:val="00D81994"/>
    <w:rsid w:val="00D81AED"/>
    <w:rsid w:val="00D81E72"/>
    <w:rsid w:val="00D8231C"/>
    <w:rsid w:val="00D82D2E"/>
    <w:rsid w:val="00D82EFA"/>
    <w:rsid w:val="00D83068"/>
    <w:rsid w:val="00D8309E"/>
    <w:rsid w:val="00D834A0"/>
    <w:rsid w:val="00D839CA"/>
    <w:rsid w:val="00D83FB1"/>
    <w:rsid w:val="00D8412B"/>
    <w:rsid w:val="00D84395"/>
    <w:rsid w:val="00D8441A"/>
    <w:rsid w:val="00D84C88"/>
    <w:rsid w:val="00D84EB5"/>
    <w:rsid w:val="00D85179"/>
    <w:rsid w:val="00D85399"/>
    <w:rsid w:val="00D85D55"/>
    <w:rsid w:val="00D863D1"/>
    <w:rsid w:val="00D866A7"/>
    <w:rsid w:val="00D866CC"/>
    <w:rsid w:val="00D875A1"/>
    <w:rsid w:val="00D90500"/>
    <w:rsid w:val="00D90D3A"/>
    <w:rsid w:val="00D90DFF"/>
    <w:rsid w:val="00D91053"/>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B14"/>
    <w:rsid w:val="00D94F38"/>
    <w:rsid w:val="00D950F8"/>
    <w:rsid w:val="00D956EE"/>
    <w:rsid w:val="00D96471"/>
    <w:rsid w:val="00D969FE"/>
    <w:rsid w:val="00D96D0C"/>
    <w:rsid w:val="00D96EDB"/>
    <w:rsid w:val="00D9723A"/>
    <w:rsid w:val="00D97894"/>
    <w:rsid w:val="00D97FB1"/>
    <w:rsid w:val="00D97FE7"/>
    <w:rsid w:val="00DA106A"/>
    <w:rsid w:val="00DA1708"/>
    <w:rsid w:val="00DA17F1"/>
    <w:rsid w:val="00DA1DAC"/>
    <w:rsid w:val="00DA1E20"/>
    <w:rsid w:val="00DA229C"/>
    <w:rsid w:val="00DA308A"/>
    <w:rsid w:val="00DA31AA"/>
    <w:rsid w:val="00DA3799"/>
    <w:rsid w:val="00DA3A71"/>
    <w:rsid w:val="00DA3DB3"/>
    <w:rsid w:val="00DA41A4"/>
    <w:rsid w:val="00DA439C"/>
    <w:rsid w:val="00DA43D0"/>
    <w:rsid w:val="00DA4D47"/>
    <w:rsid w:val="00DA527E"/>
    <w:rsid w:val="00DA5C33"/>
    <w:rsid w:val="00DA5D1B"/>
    <w:rsid w:val="00DA5E8B"/>
    <w:rsid w:val="00DA5E98"/>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41AA"/>
    <w:rsid w:val="00DB434E"/>
    <w:rsid w:val="00DB59C2"/>
    <w:rsid w:val="00DB5A5D"/>
    <w:rsid w:val="00DB5A75"/>
    <w:rsid w:val="00DB6470"/>
    <w:rsid w:val="00DB69D3"/>
    <w:rsid w:val="00DB6D65"/>
    <w:rsid w:val="00DB72ED"/>
    <w:rsid w:val="00DB7355"/>
    <w:rsid w:val="00DC0457"/>
    <w:rsid w:val="00DC28B4"/>
    <w:rsid w:val="00DC2AA4"/>
    <w:rsid w:val="00DC3F19"/>
    <w:rsid w:val="00DC435B"/>
    <w:rsid w:val="00DC449B"/>
    <w:rsid w:val="00DC4607"/>
    <w:rsid w:val="00DC4723"/>
    <w:rsid w:val="00DC482C"/>
    <w:rsid w:val="00DC582F"/>
    <w:rsid w:val="00DC6251"/>
    <w:rsid w:val="00DC62DD"/>
    <w:rsid w:val="00DC63D3"/>
    <w:rsid w:val="00DC63E3"/>
    <w:rsid w:val="00DC6478"/>
    <w:rsid w:val="00DC6956"/>
    <w:rsid w:val="00DC6F7C"/>
    <w:rsid w:val="00DC708F"/>
    <w:rsid w:val="00DC743F"/>
    <w:rsid w:val="00DC76B8"/>
    <w:rsid w:val="00DC77A8"/>
    <w:rsid w:val="00DC7894"/>
    <w:rsid w:val="00DC7DE2"/>
    <w:rsid w:val="00DC7EC2"/>
    <w:rsid w:val="00DD0957"/>
    <w:rsid w:val="00DD11B5"/>
    <w:rsid w:val="00DD1B66"/>
    <w:rsid w:val="00DD2048"/>
    <w:rsid w:val="00DD214F"/>
    <w:rsid w:val="00DD3572"/>
    <w:rsid w:val="00DD396B"/>
    <w:rsid w:val="00DD3A03"/>
    <w:rsid w:val="00DD3ACC"/>
    <w:rsid w:val="00DD3CA2"/>
    <w:rsid w:val="00DD3DCD"/>
    <w:rsid w:val="00DD3EE9"/>
    <w:rsid w:val="00DD40D0"/>
    <w:rsid w:val="00DD4D9B"/>
    <w:rsid w:val="00DD5180"/>
    <w:rsid w:val="00DD51F2"/>
    <w:rsid w:val="00DD54C5"/>
    <w:rsid w:val="00DD6737"/>
    <w:rsid w:val="00DD693F"/>
    <w:rsid w:val="00DD6C29"/>
    <w:rsid w:val="00DD6D18"/>
    <w:rsid w:val="00DD7210"/>
    <w:rsid w:val="00DD74EB"/>
    <w:rsid w:val="00DE0795"/>
    <w:rsid w:val="00DE0861"/>
    <w:rsid w:val="00DE0D9A"/>
    <w:rsid w:val="00DE1474"/>
    <w:rsid w:val="00DE2046"/>
    <w:rsid w:val="00DE20C9"/>
    <w:rsid w:val="00DE214D"/>
    <w:rsid w:val="00DE223B"/>
    <w:rsid w:val="00DE22B3"/>
    <w:rsid w:val="00DE2583"/>
    <w:rsid w:val="00DE288A"/>
    <w:rsid w:val="00DE2B76"/>
    <w:rsid w:val="00DE3044"/>
    <w:rsid w:val="00DE33D0"/>
    <w:rsid w:val="00DE40D3"/>
    <w:rsid w:val="00DE47BE"/>
    <w:rsid w:val="00DE532F"/>
    <w:rsid w:val="00DE5432"/>
    <w:rsid w:val="00DE57FE"/>
    <w:rsid w:val="00DE61FC"/>
    <w:rsid w:val="00DE633E"/>
    <w:rsid w:val="00DE6B1B"/>
    <w:rsid w:val="00DE6F3A"/>
    <w:rsid w:val="00DE76B4"/>
    <w:rsid w:val="00DE7C83"/>
    <w:rsid w:val="00DE7F06"/>
    <w:rsid w:val="00DF0B10"/>
    <w:rsid w:val="00DF0D94"/>
    <w:rsid w:val="00DF0DA3"/>
    <w:rsid w:val="00DF0DA8"/>
    <w:rsid w:val="00DF139E"/>
    <w:rsid w:val="00DF1804"/>
    <w:rsid w:val="00DF1877"/>
    <w:rsid w:val="00DF1A00"/>
    <w:rsid w:val="00DF1AC3"/>
    <w:rsid w:val="00DF2024"/>
    <w:rsid w:val="00DF219E"/>
    <w:rsid w:val="00DF3485"/>
    <w:rsid w:val="00DF3ACB"/>
    <w:rsid w:val="00DF3F89"/>
    <w:rsid w:val="00DF440E"/>
    <w:rsid w:val="00DF4B2F"/>
    <w:rsid w:val="00DF4F73"/>
    <w:rsid w:val="00DF585F"/>
    <w:rsid w:val="00DF5E56"/>
    <w:rsid w:val="00DF6860"/>
    <w:rsid w:val="00DF68AD"/>
    <w:rsid w:val="00DF6903"/>
    <w:rsid w:val="00DF6C51"/>
    <w:rsid w:val="00DF6E0F"/>
    <w:rsid w:val="00DF722D"/>
    <w:rsid w:val="00E004C7"/>
    <w:rsid w:val="00E0177C"/>
    <w:rsid w:val="00E0259D"/>
    <w:rsid w:val="00E02CB5"/>
    <w:rsid w:val="00E02E0B"/>
    <w:rsid w:val="00E03268"/>
    <w:rsid w:val="00E03325"/>
    <w:rsid w:val="00E03B2A"/>
    <w:rsid w:val="00E04451"/>
    <w:rsid w:val="00E05A5D"/>
    <w:rsid w:val="00E06368"/>
    <w:rsid w:val="00E06615"/>
    <w:rsid w:val="00E077C0"/>
    <w:rsid w:val="00E078DB"/>
    <w:rsid w:val="00E07961"/>
    <w:rsid w:val="00E079C5"/>
    <w:rsid w:val="00E07B99"/>
    <w:rsid w:val="00E10572"/>
    <w:rsid w:val="00E10E05"/>
    <w:rsid w:val="00E10F3E"/>
    <w:rsid w:val="00E10F45"/>
    <w:rsid w:val="00E11346"/>
    <w:rsid w:val="00E115E3"/>
    <w:rsid w:val="00E12DF6"/>
    <w:rsid w:val="00E13263"/>
    <w:rsid w:val="00E13686"/>
    <w:rsid w:val="00E13E12"/>
    <w:rsid w:val="00E14386"/>
    <w:rsid w:val="00E14567"/>
    <w:rsid w:val="00E1457D"/>
    <w:rsid w:val="00E145EB"/>
    <w:rsid w:val="00E1462B"/>
    <w:rsid w:val="00E15771"/>
    <w:rsid w:val="00E15867"/>
    <w:rsid w:val="00E16066"/>
    <w:rsid w:val="00E167AD"/>
    <w:rsid w:val="00E16BD4"/>
    <w:rsid w:val="00E170AA"/>
    <w:rsid w:val="00E172AB"/>
    <w:rsid w:val="00E17350"/>
    <w:rsid w:val="00E200DA"/>
    <w:rsid w:val="00E205FB"/>
    <w:rsid w:val="00E20BE0"/>
    <w:rsid w:val="00E20C6F"/>
    <w:rsid w:val="00E211B9"/>
    <w:rsid w:val="00E21693"/>
    <w:rsid w:val="00E2232F"/>
    <w:rsid w:val="00E22F7B"/>
    <w:rsid w:val="00E24077"/>
    <w:rsid w:val="00E24327"/>
    <w:rsid w:val="00E246B5"/>
    <w:rsid w:val="00E24E49"/>
    <w:rsid w:val="00E24FAE"/>
    <w:rsid w:val="00E250DA"/>
    <w:rsid w:val="00E263CD"/>
    <w:rsid w:val="00E2661A"/>
    <w:rsid w:val="00E26A3D"/>
    <w:rsid w:val="00E26BC4"/>
    <w:rsid w:val="00E26D07"/>
    <w:rsid w:val="00E27086"/>
    <w:rsid w:val="00E27C1A"/>
    <w:rsid w:val="00E305E1"/>
    <w:rsid w:val="00E30BEA"/>
    <w:rsid w:val="00E3136E"/>
    <w:rsid w:val="00E31704"/>
    <w:rsid w:val="00E31A23"/>
    <w:rsid w:val="00E31B52"/>
    <w:rsid w:val="00E31BD5"/>
    <w:rsid w:val="00E31E0A"/>
    <w:rsid w:val="00E32824"/>
    <w:rsid w:val="00E3349F"/>
    <w:rsid w:val="00E33942"/>
    <w:rsid w:val="00E33D1C"/>
    <w:rsid w:val="00E340E3"/>
    <w:rsid w:val="00E34265"/>
    <w:rsid w:val="00E34353"/>
    <w:rsid w:val="00E351AC"/>
    <w:rsid w:val="00E3626E"/>
    <w:rsid w:val="00E366D7"/>
    <w:rsid w:val="00E36E3C"/>
    <w:rsid w:val="00E36EE8"/>
    <w:rsid w:val="00E37864"/>
    <w:rsid w:val="00E37FB1"/>
    <w:rsid w:val="00E4071C"/>
    <w:rsid w:val="00E40DF7"/>
    <w:rsid w:val="00E41401"/>
    <w:rsid w:val="00E41445"/>
    <w:rsid w:val="00E41B13"/>
    <w:rsid w:val="00E41B78"/>
    <w:rsid w:val="00E42005"/>
    <w:rsid w:val="00E42148"/>
    <w:rsid w:val="00E42FBD"/>
    <w:rsid w:val="00E436F7"/>
    <w:rsid w:val="00E43BED"/>
    <w:rsid w:val="00E43ED4"/>
    <w:rsid w:val="00E4416A"/>
    <w:rsid w:val="00E44349"/>
    <w:rsid w:val="00E44BBA"/>
    <w:rsid w:val="00E44FAE"/>
    <w:rsid w:val="00E45130"/>
    <w:rsid w:val="00E4530A"/>
    <w:rsid w:val="00E45636"/>
    <w:rsid w:val="00E45D59"/>
    <w:rsid w:val="00E46498"/>
    <w:rsid w:val="00E46A4C"/>
    <w:rsid w:val="00E4729E"/>
    <w:rsid w:val="00E476D6"/>
    <w:rsid w:val="00E47758"/>
    <w:rsid w:val="00E5002B"/>
    <w:rsid w:val="00E50A03"/>
    <w:rsid w:val="00E51243"/>
    <w:rsid w:val="00E51A4D"/>
    <w:rsid w:val="00E5201F"/>
    <w:rsid w:val="00E52042"/>
    <w:rsid w:val="00E53154"/>
    <w:rsid w:val="00E5335B"/>
    <w:rsid w:val="00E53414"/>
    <w:rsid w:val="00E544E9"/>
    <w:rsid w:val="00E54629"/>
    <w:rsid w:val="00E54930"/>
    <w:rsid w:val="00E54DEF"/>
    <w:rsid w:val="00E5538C"/>
    <w:rsid w:val="00E55DCD"/>
    <w:rsid w:val="00E5631A"/>
    <w:rsid w:val="00E565D6"/>
    <w:rsid w:val="00E569BC"/>
    <w:rsid w:val="00E56C95"/>
    <w:rsid w:val="00E57156"/>
    <w:rsid w:val="00E576A5"/>
    <w:rsid w:val="00E60073"/>
    <w:rsid w:val="00E601E9"/>
    <w:rsid w:val="00E609C2"/>
    <w:rsid w:val="00E60D9D"/>
    <w:rsid w:val="00E60ED9"/>
    <w:rsid w:val="00E611AC"/>
    <w:rsid w:val="00E615DE"/>
    <w:rsid w:val="00E616F5"/>
    <w:rsid w:val="00E61B1F"/>
    <w:rsid w:val="00E63528"/>
    <w:rsid w:val="00E63BA8"/>
    <w:rsid w:val="00E63FE7"/>
    <w:rsid w:val="00E6405A"/>
    <w:rsid w:val="00E6451C"/>
    <w:rsid w:val="00E64607"/>
    <w:rsid w:val="00E649ED"/>
    <w:rsid w:val="00E65FAE"/>
    <w:rsid w:val="00E661A7"/>
    <w:rsid w:val="00E662E8"/>
    <w:rsid w:val="00E666A5"/>
    <w:rsid w:val="00E667B6"/>
    <w:rsid w:val="00E6694D"/>
    <w:rsid w:val="00E66DC1"/>
    <w:rsid w:val="00E67E12"/>
    <w:rsid w:val="00E7017A"/>
    <w:rsid w:val="00E70274"/>
    <w:rsid w:val="00E7030A"/>
    <w:rsid w:val="00E70387"/>
    <w:rsid w:val="00E7074E"/>
    <w:rsid w:val="00E70826"/>
    <w:rsid w:val="00E70B5D"/>
    <w:rsid w:val="00E70D0A"/>
    <w:rsid w:val="00E70F0C"/>
    <w:rsid w:val="00E71281"/>
    <w:rsid w:val="00E71334"/>
    <w:rsid w:val="00E72AE4"/>
    <w:rsid w:val="00E72DC5"/>
    <w:rsid w:val="00E737E9"/>
    <w:rsid w:val="00E73828"/>
    <w:rsid w:val="00E7383C"/>
    <w:rsid w:val="00E73ADA"/>
    <w:rsid w:val="00E73B25"/>
    <w:rsid w:val="00E7457F"/>
    <w:rsid w:val="00E748A3"/>
    <w:rsid w:val="00E74BB2"/>
    <w:rsid w:val="00E74F50"/>
    <w:rsid w:val="00E7555A"/>
    <w:rsid w:val="00E75609"/>
    <w:rsid w:val="00E7587B"/>
    <w:rsid w:val="00E7590A"/>
    <w:rsid w:val="00E75E5F"/>
    <w:rsid w:val="00E761CC"/>
    <w:rsid w:val="00E76825"/>
    <w:rsid w:val="00E7701D"/>
    <w:rsid w:val="00E77127"/>
    <w:rsid w:val="00E77B1A"/>
    <w:rsid w:val="00E8081A"/>
    <w:rsid w:val="00E80B0D"/>
    <w:rsid w:val="00E81D7D"/>
    <w:rsid w:val="00E8212C"/>
    <w:rsid w:val="00E82730"/>
    <w:rsid w:val="00E82B78"/>
    <w:rsid w:val="00E82FEE"/>
    <w:rsid w:val="00E8321A"/>
    <w:rsid w:val="00E83A1B"/>
    <w:rsid w:val="00E83CC9"/>
    <w:rsid w:val="00E84218"/>
    <w:rsid w:val="00E843A9"/>
    <w:rsid w:val="00E855D1"/>
    <w:rsid w:val="00E855FB"/>
    <w:rsid w:val="00E8588C"/>
    <w:rsid w:val="00E85C9A"/>
    <w:rsid w:val="00E85EDF"/>
    <w:rsid w:val="00E86D15"/>
    <w:rsid w:val="00E8712C"/>
    <w:rsid w:val="00E873A0"/>
    <w:rsid w:val="00E8758B"/>
    <w:rsid w:val="00E87595"/>
    <w:rsid w:val="00E90549"/>
    <w:rsid w:val="00E90919"/>
    <w:rsid w:val="00E91601"/>
    <w:rsid w:val="00E92EA3"/>
    <w:rsid w:val="00E92F4F"/>
    <w:rsid w:val="00E93810"/>
    <w:rsid w:val="00E9383A"/>
    <w:rsid w:val="00E93F47"/>
    <w:rsid w:val="00E941CD"/>
    <w:rsid w:val="00E9431A"/>
    <w:rsid w:val="00E94656"/>
    <w:rsid w:val="00E94AE6"/>
    <w:rsid w:val="00E94CBA"/>
    <w:rsid w:val="00E94E3D"/>
    <w:rsid w:val="00E952E7"/>
    <w:rsid w:val="00E9560B"/>
    <w:rsid w:val="00E95FB6"/>
    <w:rsid w:val="00E9606B"/>
    <w:rsid w:val="00E96F1C"/>
    <w:rsid w:val="00E9742E"/>
    <w:rsid w:val="00E97843"/>
    <w:rsid w:val="00EA148C"/>
    <w:rsid w:val="00EA16E9"/>
    <w:rsid w:val="00EA1BBF"/>
    <w:rsid w:val="00EA1C00"/>
    <w:rsid w:val="00EA1C2A"/>
    <w:rsid w:val="00EA20F1"/>
    <w:rsid w:val="00EA2706"/>
    <w:rsid w:val="00EA2B01"/>
    <w:rsid w:val="00EA3285"/>
    <w:rsid w:val="00EA350D"/>
    <w:rsid w:val="00EA3C3F"/>
    <w:rsid w:val="00EA3F73"/>
    <w:rsid w:val="00EA4579"/>
    <w:rsid w:val="00EA492D"/>
    <w:rsid w:val="00EA4976"/>
    <w:rsid w:val="00EA619D"/>
    <w:rsid w:val="00EA66B0"/>
    <w:rsid w:val="00EA6B2C"/>
    <w:rsid w:val="00EA76B1"/>
    <w:rsid w:val="00EA7E4B"/>
    <w:rsid w:val="00EB0121"/>
    <w:rsid w:val="00EB0620"/>
    <w:rsid w:val="00EB0A35"/>
    <w:rsid w:val="00EB0F9E"/>
    <w:rsid w:val="00EB12F4"/>
    <w:rsid w:val="00EB1378"/>
    <w:rsid w:val="00EB1873"/>
    <w:rsid w:val="00EB1A64"/>
    <w:rsid w:val="00EB1AF1"/>
    <w:rsid w:val="00EB2038"/>
    <w:rsid w:val="00EB2177"/>
    <w:rsid w:val="00EB23C0"/>
    <w:rsid w:val="00EB28FB"/>
    <w:rsid w:val="00EB2AE3"/>
    <w:rsid w:val="00EB2C39"/>
    <w:rsid w:val="00EB3947"/>
    <w:rsid w:val="00EB3DDA"/>
    <w:rsid w:val="00EB477F"/>
    <w:rsid w:val="00EB4BE3"/>
    <w:rsid w:val="00EB5483"/>
    <w:rsid w:val="00EB5695"/>
    <w:rsid w:val="00EB5CB2"/>
    <w:rsid w:val="00EB6B7A"/>
    <w:rsid w:val="00EB7909"/>
    <w:rsid w:val="00EB7AE7"/>
    <w:rsid w:val="00EC05D4"/>
    <w:rsid w:val="00EC06BE"/>
    <w:rsid w:val="00EC0A52"/>
    <w:rsid w:val="00EC0B81"/>
    <w:rsid w:val="00EC0C2B"/>
    <w:rsid w:val="00EC17A5"/>
    <w:rsid w:val="00EC2C53"/>
    <w:rsid w:val="00EC2C74"/>
    <w:rsid w:val="00EC2D4D"/>
    <w:rsid w:val="00EC3016"/>
    <w:rsid w:val="00EC3715"/>
    <w:rsid w:val="00EC3D8C"/>
    <w:rsid w:val="00EC3E17"/>
    <w:rsid w:val="00EC4612"/>
    <w:rsid w:val="00EC4A7F"/>
    <w:rsid w:val="00EC4B4D"/>
    <w:rsid w:val="00EC5698"/>
    <w:rsid w:val="00EC5709"/>
    <w:rsid w:val="00EC59B1"/>
    <w:rsid w:val="00EC5C2D"/>
    <w:rsid w:val="00EC5C48"/>
    <w:rsid w:val="00EC6473"/>
    <w:rsid w:val="00EC6909"/>
    <w:rsid w:val="00EC6F58"/>
    <w:rsid w:val="00EC7206"/>
    <w:rsid w:val="00EC7596"/>
    <w:rsid w:val="00ED0036"/>
    <w:rsid w:val="00ED03A2"/>
    <w:rsid w:val="00ED06E3"/>
    <w:rsid w:val="00ED0819"/>
    <w:rsid w:val="00ED1503"/>
    <w:rsid w:val="00ED1C03"/>
    <w:rsid w:val="00ED1C9A"/>
    <w:rsid w:val="00ED1DE6"/>
    <w:rsid w:val="00ED1F4C"/>
    <w:rsid w:val="00ED24DB"/>
    <w:rsid w:val="00ED2506"/>
    <w:rsid w:val="00ED2587"/>
    <w:rsid w:val="00ED38F2"/>
    <w:rsid w:val="00ED4027"/>
    <w:rsid w:val="00ED451B"/>
    <w:rsid w:val="00ED4A98"/>
    <w:rsid w:val="00ED4AEC"/>
    <w:rsid w:val="00ED4B4F"/>
    <w:rsid w:val="00ED4D86"/>
    <w:rsid w:val="00ED4E99"/>
    <w:rsid w:val="00ED4E9B"/>
    <w:rsid w:val="00ED4FAA"/>
    <w:rsid w:val="00ED5645"/>
    <w:rsid w:val="00ED5911"/>
    <w:rsid w:val="00ED5AA6"/>
    <w:rsid w:val="00ED5BCE"/>
    <w:rsid w:val="00ED6550"/>
    <w:rsid w:val="00ED661D"/>
    <w:rsid w:val="00ED680B"/>
    <w:rsid w:val="00ED6A0C"/>
    <w:rsid w:val="00ED6B9B"/>
    <w:rsid w:val="00ED6E4D"/>
    <w:rsid w:val="00ED70EB"/>
    <w:rsid w:val="00ED7130"/>
    <w:rsid w:val="00ED78A1"/>
    <w:rsid w:val="00ED7906"/>
    <w:rsid w:val="00ED7CBA"/>
    <w:rsid w:val="00EE0335"/>
    <w:rsid w:val="00EE0418"/>
    <w:rsid w:val="00EE04E8"/>
    <w:rsid w:val="00EE08EB"/>
    <w:rsid w:val="00EE0D38"/>
    <w:rsid w:val="00EE11A5"/>
    <w:rsid w:val="00EE17BD"/>
    <w:rsid w:val="00EE1957"/>
    <w:rsid w:val="00EE1BC2"/>
    <w:rsid w:val="00EE1C77"/>
    <w:rsid w:val="00EE2120"/>
    <w:rsid w:val="00EE24DE"/>
    <w:rsid w:val="00EE29C5"/>
    <w:rsid w:val="00EE2D09"/>
    <w:rsid w:val="00EE32F1"/>
    <w:rsid w:val="00EE3611"/>
    <w:rsid w:val="00EE3E34"/>
    <w:rsid w:val="00EE5430"/>
    <w:rsid w:val="00EE55FD"/>
    <w:rsid w:val="00EE5761"/>
    <w:rsid w:val="00EE57A6"/>
    <w:rsid w:val="00EE61A8"/>
    <w:rsid w:val="00EE62BE"/>
    <w:rsid w:val="00EE67A7"/>
    <w:rsid w:val="00EE77CB"/>
    <w:rsid w:val="00EE7D07"/>
    <w:rsid w:val="00EF0048"/>
    <w:rsid w:val="00EF0418"/>
    <w:rsid w:val="00EF05D3"/>
    <w:rsid w:val="00EF0679"/>
    <w:rsid w:val="00EF0A64"/>
    <w:rsid w:val="00EF1146"/>
    <w:rsid w:val="00EF1402"/>
    <w:rsid w:val="00EF1500"/>
    <w:rsid w:val="00EF18FC"/>
    <w:rsid w:val="00EF1EA0"/>
    <w:rsid w:val="00EF1F3C"/>
    <w:rsid w:val="00EF27EE"/>
    <w:rsid w:val="00EF2A25"/>
    <w:rsid w:val="00EF2EDE"/>
    <w:rsid w:val="00EF2F52"/>
    <w:rsid w:val="00EF36E2"/>
    <w:rsid w:val="00EF5014"/>
    <w:rsid w:val="00EF5BAC"/>
    <w:rsid w:val="00EF69C8"/>
    <w:rsid w:val="00EF6A3B"/>
    <w:rsid w:val="00EF74FF"/>
    <w:rsid w:val="00EF76EE"/>
    <w:rsid w:val="00F00910"/>
    <w:rsid w:val="00F00DF0"/>
    <w:rsid w:val="00F011D0"/>
    <w:rsid w:val="00F0142F"/>
    <w:rsid w:val="00F01E4B"/>
    <w:rsid w:val="00F0220C"/>
    <w:rsid w:val="00F02277"/>
    <w:rsid w:val="00F022F7"/>
    <w:rsid w:val="00F0270E"/>
    <w:rsid w:val="00F02B3A"/>
    <w:rsid w:val="00F02F28"/>
    <w:rsid w:val="00F03034"/>
    <w:rsid w:val="00F037B2"/>
    <w:rsid w:val="00F0397B"/>
    <w:rsid w:val="00F03DFC"/>
    <w:rsid w:val="00F0434A"/>
    <w:rsid w:val="00F0483F"/>
    <w:rsid w:val="00F05909"/>
    <w:rsid w:val="00F05CE0"/>
    <w:rsid w:val="00F05DBF"/>
    <w:rsid w:val="00F05F45"/>
    <w:rsid w:val="00F06189"/>
    <w:rsid w:val="00F065EC"/>
    <w:rsid w:val="00F06EF5"/>
    <w:rsid w:val="00F073B0"/>
    <w:rsid w:val="00F077EC"/>
    <w:rsid w:val="00F0789F"/>
    <w:rsid w:val="00F10313"/>
    <w:rsid w:val="00F1178A"/>
    <w:rsid w:val="00F117C8"/>
    <w:rsid w:val="00F11D01"/>
    <w:rsid w:val="00F11EB9"/>
    <w:rsid w:val="00F12205"/>
    <w:rsid w:val="00F12250"/>
    <w:rsid w:val="00F123DD"/>
    <w:rsid w:val="00F128CC"/>
    <w:rsid w:val="00F12E0D"/>
    <w:rsid w:val="00F12E83"/>
    <w:rsid w:val="00F1342B"/>
    <w:rsid w:val="00F139B2"/>
    <w:rsid w:val="00F13D9E"/>
    <w:rsid w:val="00F1406D"/>
    <w:rsid w:val="00F14EF0"/>
    <w:rsid w:val="00F15AC7"/>
    <w:rsid w:val="00F166F6"/>
    <w:rsid w:val="00F16BBC"/>
    <w:rsid w:val="00F17057"/>
    <w:rsid w:val="00F174D6"/>
    <w:rsid w:val="00F178CE"/>
    <w:rsid w:val="00F17A08"/>
    <w:rsid w:val="00F17CC2"/>
    <w:rsid w:val="00F20054"/>
    <w:rsid w:val="00F205BB"/>
    <w:rsid w:val="00F2074B"/>
    <w:rsid w:val="00F20E09"/>
    <w:rsid w:val="00F21084"/>
    <w:rsid w:val="00F210EE"/>
    <w:rsid w:val="00F21A9C"/>
    <w:rsid w:val="00F226E2"/>
    <w:rsid w:val="00F229DB"/>
    <w:rsid w:val="00F23897"/>
    <w:rsid w:val="00F23A74"/>
    <w:rsid w:val="00F240E5"/>
    <w:rsid w:val="00F244DF"/>
    <w:rsid w:val="00F24D05"/>
    <w:rsid w:val="00F24E04"/>
    <w:rsid w:val="00F260F8"/>
    <w:rsid w:val="00F26507"/>
    <w:rsid w:val="00F2690F"/>
    <w:rsid w:val="00F27840"/>
    <w:rsid w:val="00F278F9"/>
    <w:rsid w:val="00F27B39"/>
    <w:rsid w:val="00F27EE6"/>
    <w:rsid w:val="00F303D1"/>
    <w:rsid w:val="00F30534"/>
    <w:rsid w:val="00F3095A"/>
    <w:rsid w:val="00F30F62"/>
    <w:rsid w:val="00F31255"/>
    <w:rsid w:val="00F315B3"/>
    <w:rsid w:val="00F316CC"/>
    <w:rsid w:val="00F32389"/>
    <w:rsid w:val="00F3295B"/>
    <w:rsid w:val="00F32A0C"/>
    <w:rsid w:val="00F33F5E"/>
    <w:rsid w:val="00F34348"/>
    <w:rsid w:val="00F346CA"/>
    <w:rsid w:val="00F34A52"/>
    <w:rsid w:val="00F3508A"/>
    <w:rsid w:val="00F3538D"/>
    <w:rsid w:val="00F353EA"/>
    <w:rsid w:val="00F35B1B"/>
    <w:rsid w:val="00F36DCB"/>
    <w:rsid w:val="00F36EBA"/>
    <w:rsid w:val="00F3731F"/>
    <w:rsid w:val="00F37CAC"/>
    <w:rsid w:val="00F37D6A"/>
    <w:rsid w:val="00F37E91"/>
    <w:rsid w:val="00F37F8C"/>
    <w:rsid w:val="00F40484"/>
    <w:rsid w:val="00F405B4"/>
    <w:rsid w:val="00F40CB4"/>
    <w:rsid w:val="00F4178D"/>
    <w:rsid w:val="00F41A95"/>
    <w:rsid w:val="00F41CB1"/>
    <w:rsid w:val="00F41DC1"/>
    <w:rsid w:val="00F41EE3"/>
    <w:rsid w:val="00F425E6"/>
    <w:rsid w:val="00F425F5"/>
    <w:rsid w:val="00F4292A"/>
    <w:rsid w:val="00F42B77"/>
    <w:rsid w:val="00F43E7F"/>
    <w:rsid w:val="00F43E98"/>
    <w:rsid w:val="00F43FBE"/>
    <w:rsid w:val="00F44155"/>
    <w:rsid w:val="00F44F7C"/>
    <w:rsid w:val="00F44FBE"/>
    <w:rsid w:val="00F45232"/>
    <w:rsid w:val="00F452AF"/>
    <w:rsid w:val="00F45BDD"/>
    <w:rsid w:val="00F45E31"/>
    <w:rsid w:val="00F46A37"/>
    <w:rsid w:val="00F46A5E"/>
    <w:rsid w:val="00F46C02"/>
    <w:rsid w:val="00F46E90"/>
    <w:rsid w:val="00F46FFE"/>
    <w:rsid w:val="00F47AEA"/>
    <w:rsid w:val="00F47C19"/>
    <w:rsid w:val="00F47E83"/>
    <w:rsid w:val="00F5039D"/>
    <w:rsid w:val="00F50676"/>
    <w:rsid w:val="00F50F35"/>
    <w:rsid w:val="00F51193"/>
    <w:rsid w:val="00F514B0"/>
    <w:rsid w:val="00F51A14"/>
    <w:rsid w:val="00F527D3"/>
    <w:rsid w:val="00F52DA5"/>
    <w:rsid w:val="00F52F19"/>
    <w:rsid w:val="00F52FAB"/>
    <w:rsid w:val="00F533A2"/>
    <w:rsid w:val="00F536BC"/>
    <w:rsid w:val="00F53BC1"/>
    <w:rsid w:val="00F541FB"/>
    <w:rsid w:val="00F54381"/>
    <w:rsid w:val="00F548E6"/>
    <w:rsid w:val="00F54B71"/>
    <w:rsid w:val="00F54DF5"/>
    <w:rsid w:val="00F55351"/>
    <w:rsid w:val="00F55E3E"/>
    <w:rsid w:val="00F565BE"/>
    <w:rsid w:val="00F56819"/>
    <w:rsid w:val="00F56FA9"/>
    <w:rsid w:val="00F576FE"/>
    <w:rsid w:val="00F577E9"/>
    <w:rsid w:val="00F615A2"/>
    <w:rsid w:val="00F6195C"/>
    <w:rsid w:val="00F619F6"/>
    <w:rsid w:val="00F61D1C"/>
    <w:rsid w:val="00F62015"/>
    <w:rsid w:val="00F62256"/>
    <w:rsid w:val="00F63588"/>
    <w:rsid w:val="00F636A4"/>
    <w:rsid w:val="00F63FAC"/>
    <w:rsid w:val="00F64146"/>
    <w:rsid w:val="00F64838"/>
    <w:rsid w:val="00F64A2A"/>
    <w:rsid w:val="00F651FA"/>
    <w:rsid w:val="00F653FB"/>
    <w:rsid w:val="00F6578D"/>
    <w:rsid w:val="00F65F5C"/>
    <w:rsid w:val="00F661A4"/>
    <w:rsid w:val="00F664CE"/>
    <w:rsid w:val="00F66570"/>
    <w:rsid w:val="00F669FC"/>
    <w:rsid w:val="00F66C58"/>
    <w:rsid w:val="00F70211"/>
    <w:rsid w:val="00F70605"/>
    <w:rsid w:val="00F7112D"/>
    <w:rsid w:val="00F71CC6"/>
    <w:rsid w:val="00F71F12"/>
    <w:rsid w:val="00F7226B"/>
    <w:rsid w:val="00F727F1"/>
    <w:rsid w:val="00F733FC"/>
    <w:rsid w:val="00F73841"/>
    <w:rsid w:val="00F7394B"/>
    <w:rsid w:val="00F73BAA"/>
    <w:rsid w:val="00F73E06"/>
    <w:rsid w:val="00F7400F"/>
    <w:rsid w:val="00F74DCC"/>
    <w:rsid w:val="00F75193"/>
    <w:rsid w:val="00F75235"/>
    <w:rsid w:val="00F75F3E"/>
    <w:rsid w:val="00F76048"/>
    <w:rsid w:val="00F76E69"/>
    <w:rsid w:val="00F77017"/>
    <w:rsid w:val="00F7706D"/>
    <w:rsid w:val="00F77EBB"/>
    <w:rsid w:val="00F811BC"/>
    <w:rsid w:val="00F81362"/>
    <w:rsid w:val="00F81E02"/>
    <w:rsid w:val="00F820B8"/>
    <w:rsid w:val="00F82137"/>
    <w:rsid w:val="00F821AF"/>
    <w:rsid w:val="00F82F6C"/>
    <w:rsid w:val="00F85221"/>
    <w:rsid w:val="00F856BA"/>
    <w:rsid w:val="00F856FD"/>
    <w:rsid w:val="00F857DF"/>
    <w:rsid w:val="00F8632C"/>
    <w:rsid w:val="00F865A3"/>
    <w:rsid w:val="00F86618"/>
    <w:rsid w:val="00F869A5"/>
    <w:rsid w:val="00F86FDE"/>
    <w:rsid w:val="00F86FE7"/>
    <w:rsid w:val="00F87174"/>
    <w:rsid w:val="00F87692"/>
    <w:rsid w:val="00F90B38"/>
    <w:rsid w:val="00F910E7"/>
    <w:rsid w:val="00F91120"/>
    <w:rsid w:val="00F9134F"/>
    <w:rsid w:val="00F91658"/>
    <w:rsid w:val="00F917DB"/>
    <w:rsid w:val="00F927A2"/>
    <w:rsid w:val="00F92FAC"/>
    <w:rsid w:val="00F93014"/>
    <w:rsid w:val="00F932AB"/>
    <w:rsid w:val="00F943BC"/>
    <w:rsid w:val="00F94678"/>
    <w:rsid w:val="00F948DF"/>
    <w:rsid w:val="00F95077"/>
    <w:rsid w:val="00F958EC"/>
    <w:rsid w:val="00F95CAA"/>
    <w:rsid w:val="00F95FCA"/>
    <w:rsid w:val="00F96081"/>
    <w:rsid w:val="00F968DC"/>
    <w:rsid w:val="00F96C84"/>
    <w:rsid w:val="00F96D83"/>
    <w:rsid w:val="00F96DD2"/>
    <w:rsid w:val="00F96FDB"/>
    <w:rsid w:val="00F97518"/>
    <w:rsid w:val="00F975BB"/>
    <w:rsid w:val="00F977FB"/>
    <w:rsid w:val="00F97952"/>
    <w:rsid w:val="00F97FD3"/>
    <w:rsid w:val="00FA0614"/>
    <w:rsid w:val="00FA06E5"/>
    <w:rsid w:val="00FA0825"/>
    <w:rsid w:val="00FA11F4"/>
    <w:rsid w:val="00FA1EA4"/>
    <w:rsid w:val="00FA207D"/>
    <w:rsid w:val="00FA2303"/>
    <w:rsid w:val="00FA23D3"/>
    <w:rsid w:val="00FA2946"/>
    <w:rsid w:val="00FA2A6C"/>
    <w:rsid w:val="00FA30F4"/>
    <w:rsid w:val="00FA31CE"/>
    <w:rsid w:val="00FA32D8"/>
    <w:rsid w:val="00FA3373"/>
    <w:rsid w:val="00FA347C"/>
    <w:rsid w:val="00FA349C"/>
    <w:rsid w:val="00FA6FC7"/>
    <w:rsid w:val="00FA7770"/>
    <w:rsid w:val="00FA7C11"/>
    <w:rsid w:val="00FA7F3A"/>
    <w:rsid w:val="00FB0207"/>
    <w:rsid w:val="00FB0434"/>
    <w:rsid w:val="00FB0598"/>
    <w:rsid w:val="00FB06BA"/>
    <w:rsid w:val="00FB0948"/>
    <w:rsid w:val="00FB0A3E"/>
    <w:rsid w:val="00FB0F2B"/>
    <w:rsid w:val="00FB0FC6"/>
    <w:rsid w:val="00FB16EC"/>
    <w:rsid w:val="00FB27C0"/>
    <w:rsid w:val="00FB2A98"/>
    <w:rsid w:val="00FB2FFA"/>
    <w:rsid w:val="00FB300A"/>
    <w:rsid w:val="00FB32F6"/>
    <w:rsid w:val="00FB3465"/>
    <w:rsid w:val="00FB3982"/>
    <w:rsid w:val="00FB49B2"/>
    <w:rsid w:val="00FB4A8C"/>
    <w:rsid w:val="00FB4C98"/>
    <w:rsid w:val="00FB4D2B"/>
    <w:rsid w:val="00FB4DFE"/>
    <w:rsid w:val="00FB5192"/>
    <w:rsid w:val="00FB59CC"/>
    <w:rsid w:val="00FB6221"/>
    <w:rsid w:val="00FB6816"/>
    <w:rsid w:val="00FB7144"/>
    <w:rsid w:val="00FB77D9"/>
    <w:rsid w:val="00FB7912"/>
    <w:rsid w:val="00FC0185"/>
    <w:rsid w:val="00FC0217"/>
    <w:rsid w:val="00FC046B"/>
    <w:rsid w:val="00FC063F"/>
    <w:rsid w:val="00FC0A0E"/>
    <w:rsid w:val="00FC0BF8"/>
    <w:rsid w:val="00FC13E5"/>
    <w:rsid w:val="00FC17AA"/>
    <w:rsid w:val="00FC194B"/>
    <w:rsid w:val="00FC1BDB"/>
    <w:rsid w:val="00FC1C99"/>
    <w:rsid w:val="00FC2908"/>
    <w:rsid w:val="00FC2F7F"/>
    <w:rsid w:val="00FC3E09"/>
    <w:rsid w:val="00FC4697"/>
    <w:rsid w:val="00FC4709"/>
    <w:rsid w:val="00FC4811"/>
    <w:rsid w:val="00FC4BBD"/>
    <w:rsid w:val="00FC513C"/>
    <w:rsid w:val="00FC51B8"/>
    <w:rsid w:val="00FC529A"/>
    <w:rsid w:val="00FC538A"/>
    <w:rsid w:val="00FC5D97"/>
    <w:rsid w:val="00FC5EA1"/>
    <w:rsid w:val="00FC5FC9"/>
    <w:rsid w:val="00FC621C"/>
    <w:rsid w:val="00FC6661"/>
    <w:rsid w:val="00FC7002"/>
    <w:rsid w:val="00FC79D0"/>
    <w:rsid w:val="00FC7C10"/>
    <w:rsid w:val="00FD0F57"/>
    <w:rsid w:val="00FD151F"/>
    <w:rsid w:val="00FD1622"/>
    <w:rsid w:val="00FD16EE"/>
    <w:rsid w:val="00FD1F5A"/>
    <w:rsid w:val="00FD2410"/>
    <w:rsid w:val="00FD30B1"/>
    <w:rsid w:val="00FD324E"/>
    <w:rsid w:val="00FD32F3"/>
    <w:rsid w:val="00FD3980"/>
    <w:rsid w:val="00FD3A81"/>
    <w:rsid w:val="00FD3D83"/>
    <w:rsid w:val="00FD4D32"/>
    <w:rsid w:val="00FD55F8"/>
    <w:rsid w:val="00FD5859"/>
    <w:rsid w:val="00FD5D97"/>
    <w:rsid w:val="00FD5E12"/>
    <w:rsid w:val="00FD5E17"/>
    <w:rsid w:val="00FD62C4"/>
    <w:rsid w:val="00FD645E"/>
    <w:rsid w:val="00FE0A88"/>
    <w:rsid w:val="00FE0E1C"/>
    <w:rsid w:val="00FE10B9"/>
    <w:rsid w:val="00FE1149"/>
    <w:rsid w:val="00FE1281"/>
    <w:rsid w:val="00FE167D"/>
    <w:rsid w:val="00FE1E89"/>
    <w:rsid w:val="00FE20F6"/>
    <w:rsid w:val="00FE210E"/>
    <w:rsid w:val="00FE251F"/>
    <w:rsid w:val="00FE36ED"/>
    <w:rsid w:val="00FE3A48"/>
    <w:rsid w:val="00FE3D82"/>
    <w:rsid w:val="00FE456C"/>
    <w:rsid w:val="00FE49D5"/>
    <w:rsid w:val="00FE5055"/>
    <w:rsid w:val="00FE606E"/>
    <w:rsid w:val="00FE6D33"/>
    <w:rsid w:val="00FE6F32"/>
    <w:rsid w:val="00FE723B"/>
    <w:rsid w:val="00FE73E3"/>
    <w:rsid w:val="00FE7DC1"/>
    <w:rsid w:val="00FF03A3"/>
    <w:rsid w:val="00FF04CA"/>
    <w:rsid w:val="00FF0540"/>
    <w:rsid w:val="00FF0C16"/>
    <w:rsid w:val="00FF1001"/>
    <w:rsid w:val="00FF194F"/>
    <w:rsid w:val="00FF19A5"/>
    <w:rsid w:val="00FF1A3C"/>
    <w:rsid w:val="00FF1A9E"/>
    <w:rsid w:val="00FF2296"/>
    <w:rsid w:val="00FF249C"/>
    <w:rsid w:val="00FF2554"/>
    <w:rsid w:val="00FF2CC6"/>
    <w:rsid w:val="00FF2D4A"/>
    <w:rsid w:val="00FF3491"/>
    <w:rsid w:val="00FF3687"/>
    <w:rsid w:val="00FF3A32"/>
    <w:rsid w:val="00FF4B4C"/>
    <w:rsid w:val="00FF4E00"/>
    <w:rsid w:val="00FF5785"/>
    <w:rsid w:val="00FF61AA"/>
    <w:rsid w:val="00FF6343"/>
    <w:rsid w:val="00FF7036"/>
    <w:rsid w:val="00FF7322"/>
    <w:rsid w:val="00FF7443"/>
    <w:rsid w:val="00FF7453"/>
    <w:rsid w:val="00FF74D9"/>
    <w:rsid w:val="00FF754D"/>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500"/>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customXml/itemProps2.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customXml/itemProps3.xml><?xml version="1.0" encoding="utf-8"?>
<ds:datastoreItem xmlns:ds="http://schemas.openxmlformats.org/officeDocument/2006/customXml" ds:itemID="{20172026-8EC9-4A2D-9045-CE39ED7EF124}">
  <ds:schemaRefs>
    <ds:schemaRef ds:uri="http://schemas.microsoft.com/sharepoint/v3/contenttype/forms"/>
  </ds:schemaRefs>
</ds:datastoreItem>
</file>

<file path=customXml/itemProps4.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3976</Words>
  <Characters>21873</Characters>
  <Application>Microsoft Office Word</Application>
  <DocSecurity>0</DocSecurity>
  <Lines>405</Lines>
  <Paragraphs>157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2</cp:revision>
  <cp:lastPrinted>2025-03-26T17:24:00Z</cp:lastPrinted>
  <dcterms:created xsi:type="dcterms:W3CDTF">2025-11-14T18:12:00Z</dcterms:created>
  <dcterms:modified xsi:type="dcterms:W3CDTF">2025-11-14T18:12:00Z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